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89" w:rsidRDefault="00803289">
      <w:pPr>
        <w:spacing w:line="323" w:lineRule="exact"/>
        <w:rPr>
          <w:sz w:val="24"/>
          <w:szCs w:val="24"/>
        </w:rPr>
      </w:pPr>
    </w:p>
    <w:p w:rsidR="00803289" w:rsidRDefault="00803289">
      <w:pPr>
        <w:spacing w:line="323" w:lineRule="exact"/>
        <w:rPr>
          <w:sz w:val="24"/>
          <w:szCs w:val="24"/>
        </w:rPr>
      </w:pPr>
    </w:p>
    <w:p w:rsidR="007A1AD2" w:rsidRDefault="00417BE5">
      <w:pPr>
        <w:ind w:right="-25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Рабочая программа</w:t>
      </w:r>
    </w:p>
    <w:p w:rsidR="004055D9" w:rsidRDefault="004055D9">
      <w:pPr>
        <w:ind w:right="-259"/>
        <w:jc w:val="center"/>
        <w:rPr>
          <w:sz w:val="20"/>
          <w:szCs w:val="20"/>
        </w:rPr>
      </w:pPr>
      <w:r>
        <w:rPr>
          <w:sz w:val="20"/>
          <w:szCs w:val="20"/>
        </w:rPr>
        <w:t>Логопедическая коррекция</w:t>
      </w:r>
    </w:p>
    <w:p w:rsidR="007A1AD2" w:rsidRDefault="007A1AD2">
      <w:pPr>
        <w:spacing w:line="301" w:lineRule="exact"/>
        <w:rPr>
          <w:sz w:val="24"/>
          <w:szCs w:val="24"/>
        </w:rPr>
      </w:pPr>
    </w:p>
    <w:p w:rsidR="007A1AD2" w:rsidRDefault="007A1AD2">
      <w:pPr>
        <w:spacing w:line="335" w:lineRule="exact"/>
        <w:rPr>
          <w:sz w:val="24"/>
          <w:szCs w:val="24"/>
        </w:rPr>
      </w:pPr>
    </w:p>
    <w:p w:rsidR="007A1AD2" w:rsidRDefault="00417BE5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Программа разработана на основе</w:t>
      </w:r>
      <w:r w:rsidR="00AB5A3B">
        <w:rPr>
          <w:rFonts w:eastAsia="Times New Roman"/>
          <w:b/>
          <w:bCs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Инструктивного письма Минобразования России от 14.12.2000г №2 «Об организации работы логопедического пункта общеобразовательного учреждения»; Инструктивно-методического письма «О работе учителя-логопеда при общеобразовательной школе» / Под ред. А.В. </w:t>
      </w:r>
      <w:proofErr w:type="spellStart"/>
      <w:r>
        <w:rPr>
          <w:rFonts w:eastAsia="Times New Roman"/>
          <w:sz w:val="28"/>
          <w:szCs w:val="28"/>
        </w:rPr>
        <w:t>Ястребовой</w:t>
      </w:r>
      <w:proofErr w:type="spellEnd"/>
      <w:r>
        <w:rPr>
          <w:rFonts w:eastAsia="Times New Roman"/>
          <w:sz w:val="28"/>
          <w:szCs w:val="28"/>
        </w:rPr>
        <w:t>, Т.Б. Бессоновой. М.,1996г.</w:t>
      </w:r>
    </w:p>
    <w:p w:rsidR="00AB5A3B" w:rsidRDefault="00AB5A3B"/>
    <w:p w:rsidR="00AB5A3B" w:rsidRPr="00AB5A3B" w:rsidRDefault="00AB5A3B" w:rsidP="00AB5A3B"/>
    <w:p w:rsidR="00AB5A3B" w:rsidRPr="00AB5A3B" w:rsidRDefault="00AB5A3B" w:rsidP="00AB5A3B"/>
    <w:p w:rsidR="007A1AD2" w:rsidRPr="00AB5A3B" w:rsidRDefault="007A1AD2" w:rsidP="00AB5A3B">
      <w:pPr>
        <w:sectPr w:rsidR="007A1AD2" w:rsidRPr="00AB5A3B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803289" w:rsidRDefault="00803289" w:rsidP="00803289">
      <w:pPr>
        <w:ind w:right="-25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lastRenderedPageBreak/>
        <w:t>Рабочая программа</w:t>
      </w:r>
    </w:p>
    <w:p w:rsidR="00803289" w:rsidRDefault="00803289" w:rsidP="00803289">
      <w:pPr>
        <w:ind w:right="-259"/>
        <w:jc w:val="center"/>
        <w:rPr>
          <w:sz w:val="20"/>
          <w:szCs w:val="20"/>
        </w:rPr>
      </w:pPr>
      <w:r>
        <w:rPr>
          <w:sz w:val="20"/>
          <w:szCs w:val="20"/>
        </w:rPr>
        <w:t>Логопедическая коррекция</w:t>
      </w:r>
    </w:p>
    <w:p w:rsidR="00803289" w:rsidRDefault="00803289" w:rsidP="00803289">
      <w:pPr>
        <w:spacing w:line="301" w:lineRule="exact"/>
        <w:rPr>
          <w:sz w:val="24"/>
          <w:szCs w:val="24"/>
        </w:rPr>
      </w:pPr>
    </w:p>
    <w:p w:rsidR="00803289" w:rsidRDefault="00803289" w:rsidP="00803289">
      <w:pPr>
        <w:spacing w:line="335" w:lineRule="exact"/>
        <w:rPr>
          <w:sz w:val="24"/>
          <w:szCs w:val="24"/>
        </w:rPr>
      </w:pPr>
    </w:p>
    <w:p w:rsidR="00803289" w:rsidRDefault="00803289" w:rsidP="00803289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Программа разработана на </w:t>
      </w:r>
      <w:proofErr w:type="spellStart"/>
      <w:r>
        <w:rPr>
          <w:rFonts w:eastAsia="Times New Roman"/>
          <w:b/>
          <w:bCs/>
          <w:sz w:val="28"/>
          <w:szCs w:val="28"/>
        </w:rPr>
        <w:t>основе</w:t>
      </w:r>
      <w:proofErr w:type="gramStart"/>
      <w:r>
        <w:rPr>
          <w:rFonts w:eastAsia="Times New Roman"/>
          <w:b/>
          <w:bCs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>нструктивного</w:t>
      </w:r>
      <w:proofErr w:type="spellEnd"/>
      <w:r>
        <w:rPr>
          <w:rFonts w:eastAsia="Times New Roman"/>
          <w:sz w:val="28"/>
          <w:szCs w:val="28"/>
        </w:rPr>
        <w:t xml:space="preserve"> письма Минобразования России от 14.12.2000г №2 «Об организации работы логопедического пункта общеобразовательного учреждения»; Инструктивно-методического письма «О работе учителя-логопеда при общеобразовательной школе» / Под ред. А.В. </w:t>
      </w:r>
      <w:proofErr w:type="spellStart"/>
      <w:r>
        <w:rPr>
          <w:rFonts w:eastAsia="Times New Roman"/>
          <w:sz w:val="28"/>
          <w:szCs w:val="28"/>
        </w:rPr>
        <w:t>Ястребовой</w:t>
      </w:r>
      <w:proofErr w:type="spellEnd"/>
      <w:r>
        <w:rPr>
          <w:rFonts w:eastAsia="Times New Roman"/>
          <w:sz w:val="28"/>
          <w:szCs w:val="28"/>
        </w:rPr>
        <w:t>, Т.Б. Бессоновой. М.,1996г.</w:t>
      </w:r>
    </w:p>
    <w:p w:rsidR="00803289" w:rsidRDefault="00803289" w:rsidP="00803289"/>
    <w:p w:rsidR="00803289" w:rsidRDefault="00803289" w:rsidP="00F91DCA">
      <w:pPr>
        <w:ind w:right="-259"/>
        <w:rPr>
          <w:rFonts w:eastAsia="Times New Roman"/>
          <w:b/>
          <w:bCs/>
          <w:sz w:val="28"/>
          <w:szCs w:val="28"/>
        </w:rPr>
      </w:pPr>
    </w:p>
    <w:p w:rsidR="007A1AD2" w:rsidRPr="006F1BCB" w:rsidRDefault="00417BE5" w:rsidP="00F91DCA">
      <w:pPr>
        <w:ind w:right="-259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7A1AD2" w:rsidRPr="006F1BCB" w:rsidRDefault="007A1AD2">
      <w:pPr>
        <w:spacing w:line="236" w:lineRule="exact"/>
        <w:rPr>
          <w:sz w:val="28"/>
          <w:szCs w:val="28"/>
        </w:rPr>
      </w:pPr>
    </w:p>
    <w:p w:rsidR="00144DB7" w:rsidRPr="00AE48A2" w:rsidRDefault="00144DB7" w:rsidP="005D663E">
      <w:pPr>
        <w:pStyle w:val="ac"/>
        <w:spacing w:line="240" w:lineRule="auto"/>
        <w:ind w:firstLine="720"/>
        <w:rPr>
          <w:caps w:val="0"/>
          <w:color w:val="auto"/>
        </w:rPr>
      </w:pPr>
      <w:r>
        <w:rPr>
          <w:caps w:val="0"/>
          <w:color w:val="auto"/>
        </w:rPr>
        <w:t>Рабочей группой МБОУ СОШ № 22, в</w:t>
      </w:r>
      <w:r w:rsidRPr="00AE48A2">
        <w:rPr>
          <w:caps w:val="0"/>
          <w:color w:val="auto"/>
        </w:rPr>
        <w:t xml:space="preserve"> соответствии с требованиями </w:t>
      </w:r>
      <w:r w:rsidRPr="00AE48A2">
        <w:rPr>
          <w:color w:val="auto"/>
        </w:rPr>
        <w:t xml:space="preserve">ФГОС НОО </w:t>
      </w:r>
      <w:r w:rsidRPr="00AE48A2">
        <w:rPr>
          <w:caps w:val="0"/>
          <w:color w:val="auto"/>
        </w:rPr>
        <w:t>обучающихся с</w:t>
      </w:r>
      <w:r w:rsidRPr="00AE48A2">
        <w:rPr>
          <w:color w:val="auto"/>
        </w:rPr>
        <w:t xml:space="preserve"> ОВЗ</w:t>
      </w:r>
      <w:r>
        <w:rPr>
          <w:caps w:val="0"/>
          <w:color w:val="auto"/>
        </w:rPr>
        <w:t>выбран</w:t>
      </w:r>
      <w:r w:rsidRPr="00AE48A2">
        <w:rPr>
          <w:caps w:val="0"/>
          <w:color w:val="auto"/>
        </w:rPr>
        <w:t xml:space="preserve"> варианты 7.1. </w:t>
      </w:r>
      <w:r>
        <w:rPr>
          <w:caps w:val="0"/>
          <w:color w:val="auto"/>
        </w:rPr>
        <w:t>Данный</w:t>
      </w:r>
      <w:r w:rsidRPr="00AE48A2">
        <w:rPr>
          <w:caps w:val="0"/>
          <w:color w:val="auto"/>
        </w:rPr>
        <w:t xml:space="preserve"> вариант АООП НОО обучающихся с ЗПР содержит дифференцированные требования к структуре, результатам освоения и условиям ее реализации, обеспечивающие удовлетворение как общих, так и особых образовательных потребностей разных групп или отдельных обучающихся с ЗПР</w:t>
      </w:r>
      <w:r w:rsidRPr="00AE48A2">
        <w:rPr>
          <w:color w:val="auto"/>
        </w:rPr>
        <w:t>,</w:t>
      </w:r>
      <w:r w:rsidRPr="00AE48A2">
        <w:rPr>
          <w:caps w:val="0"/>
          <w:color w:val="auto"/>
        </w:rPr>
        <w:t xml:space="preserve"> получение образования вне зависимости от выраженности задержки психического развития, места проживания обучающегося и вида Организации.</w:t>
      </w:r>
    </w:p>
    <w:p w:rsidR="00144DB7" w:rsidRPr="00144DB7" w:rsidRDefault="00144DB7" w:rsidP="005D663E">
      <w:pPr>
        <w:pStyle w:val="Standard"/>
        <w:ind w:firstLine="720"/>
        <w:jc w:val="both"/>
        <w:rPr>
          <w:rFonts w:ascii="Times New Roman" w:hAnsi="Times New Roman"/>
          <w:sz w:val="28"/>
          <w:szCs w:val="28"/>
        </w:rPr>
      </w:pPr>
      <w:r w:rsidRPr="00185A67">
        <w:rPr>
          <w:rFonts w:ascii="Times New Roman" w:hAnsi="Times New Roman"/>
          <w:sz w:val="28"/>
          <w:szCs w:val="28"/>
        </w:rPr>
        <w:t xml:space="preserve">На основе </w:t>
      </w:r>
      <w:r w:rsidRPr="007349DE">
        <w:rPr>
          <w:rFonts w:ascii="Times New Roman" w:hAnsi="Times New Roman" w:cs="Times New Roman"/>
          <w:sz w:val="28"/>
          <w:szCs w:val="28"/>
        </w:rPr>
        <w:t>ФГОС НОО обучающихся с ОВЗ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Pr="00185A6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на</w:t>
      </w:r>
      <w:r w:rsidRPr="00185A67">
        <w:rPr>
          <w:rFonts w:ascii="Times New Roman" w:hAnsi="Times New Roman"/>
          <w:sz w:val="28"/>
          <w:szCs w:val="28"/>
        </w:rPr>
        <w:t xml:space="preserve"> АООП</w:t>
      </w:r>
      <w:r>
        <w:rPr>
          <w:rFonts w:ascii="Times New Roman" w:hAnsi="Times New Roman"/>
          <w:sz w:val="28"/>
          <w:szCs w:val="28"/>
        </w:rPr>
        <w:t xml:space="preserve"> НОО обучающихся с ЗПР с 1.09.2016 года</w:t>
      </w:r>
      <w:r w:rsidRPr="00185A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85A67">
        <w:rPr>
          <w:rFonts w:ascii="Times New Roman" w:hAnsi="Times New Roman"/>
          <w:sz w:val="28"/>
          <w:szCs w:val="28"/>
        </w:rPr>
        <w:t>котор</w:t>
      </w:r>
      <w:r>
        <w:rPr>
          <w:rFonts w:ascii="Times New Roman" w:hAnsi="Times New Roman"/>
          <w:sz w:val="28"/>
          <w:szCs w:val="28"/>
        </w:rPr>
        <w:t>ойсозданучебных план</w:t>
      </w:r>
      <w:r w:rsidRPr="00185A67">
        <w:rPr>
          <w:rFonts w:ascii="Times New Roman" w:hAnsi="Times New Roman"/>
          <w:sz w:val="28"/>
          <w:szCs w:val="28"/>
        </w:rPr>
        <w:t xml:space="preserve">, в том числе индивидуальные учебные планы, учитывающие образовательные потребности групп или отдельных обучающихся с </w:t>
      </w:r>
      <w:r>
        <w:rPr>
          <w:rFonts w:ascii="Times New Roman" w:hAnsi="Times New Roman"/>
          <w:sz w:val="28"/>
          <w:szCs w:val="28"/>
        </w:rPr>
        <w:t>ЗПР</w:t>
      </w:r>
      <w:r w:rsidRPr="00185A67">
        <w:rPr>
          <w:rFonts w:ascii="Times New Roman" w:hAnsi="Times New Roman"/>
          <w:sz w:val="28"/>
          <w:szCs w:val="28"/>
        </w:rPr>
        <w:t>.</w:t>
      </w:r>
      <w:r w:rsidRPr="00447336">
        <w:rPr>
          <w:rFonts w:ascii="Times New Roman" w:hAnsi="Times New Roman" w:cs="Times New Roman"/>
          <w:sz w:val="28"/>
          <w:szCs w:val="28"/>
        </w:rPr>
        <w:t xml:space="preserve">АООП </w:t>
      </w:r>
      <w:r>
        <w:rPr>
          <w:rFonts w:ascii="Times New Roman" w:hAnsi="Times New Roman" w:cs="Times New Roman"/>
          <w:sz w:val="28"/>
          <w:szCs w:val="28"/>
        </w:rPr>
        <w:t xml:space="preserve">НОО </w:t>
      </w:r>
      <w:r w:rsidRPr="00447336">
        <w:rPr>
          <w:rFonts w:ascii="Times New Roman" w:hAnsi="Times New Roman" w:cs="Times New Roman"/>
          <w:sz w:val="28"/>
          <w:szCs w:val="28"/>
        </w:rPr>
        <w:t xml:space="preserve">для </w:t>
      </w:r>
      <w:r w:rsidRPr="00447336">
        <w:rPr>
          <w:rFonts w:ascii="Times New Roman" w:hAnsi="Times New Roman" w:cs="Times New Roman"/>
          <w:iCs/>
          <w:sz w:val="28"/>
          <w:szCs w:val="28"/>
        </w:rPr>
        <w:t xml:space="preserve">обучающихся с </w:t>
      </w:r>
      <w:r>
        <w:rPr>
          <w:rFonts w:ascii="Times New Roman" w:hAnsi="Times New Roman" w:cs="Times New Roman"/>
          <w:iCs/>
          <w:sz w:val="28"/>
          <w:szCs w:val="28"/>
        </w:rPr>
        <w:t>ЗПР</w:t>
      </w:r>
      <w:r w:rsidRPr="00447336">
        <w:rPr>
          <w:rFonts w:ascii="Times New Roman" w:hAnsi="Times New Roman" w:cs="Times New Roman"/>
          <w:iCs/>
          <w:sz w:val="28"/>
          <w:szCs w:val="28"/>
        </w:rPr>
        <w:t>, имеющих инвалидность,</w:t>
      </w:r>
      <w:r w:rsidRPr="00447336">
        <w:rPr>
          <w:rFonts w:ascii="Times New Roman" w:hAnsi="Times New Roman" w:cs="Times New Roman"/>
          <w:sz w:val="28"/>
          <w:szCs w:val="28"/>
        </w:rPr>
        <w:t xml:space="preserve"> дополняется индивидуальной программой реабилитации инвалида (далее — ИПР) в части создания специальных условий получения образования.</w:t>
      </w:r>
    </w:p>
    <w:p w:rsidR="005D663E" w:rsidRDefault="00144DB7" w:rsidP="005D663E">
      <w:pPr>
        <w:shd w:val="clear" w:color="auto" w:fill="FFFFFF"/>
        <w:ind w:firstLine="720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>одного из вариантовАООП НОО обучающихся</w:t>
      </w:r>
      <w:r w:rsidRPr="00F63254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ЗПР </w:t>
      </w:r>
      <w:r w:rsidRPr="00F63254">
        <w:rPr>
          <w:sz w:val="28"/>
          <w:szCs w:val="28"/>
        </w:rPr>
        <w:t>осуществляется на основе рекомендаций психолого-медико-педагогической комиссии (</w:t>
      </w:r>
      <w:r>
        <w:rPr>
          <w:sz w:val="28"/>
          <w:szCs w:val="28"/>
        </w:rPr>
        <w:t xml:space="preserve">далее ― </w:t>
      </w:r>
      <w:r w:rsidRPr="00F63254">
        <w:rPr>
          <w:sz w:val="28"/>
          <w:szCs w:val="28"/>
        </w:rPr>
        <w:t>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законодательствомРоссийской Федерации</w:t>
      </w:r>
      <w:r>
        <w:rPr>
          <w:sz w:val="28"/>
          <w:szCs w:val="28"/>
        </w:rPr>
        <w:t>.</w:t>
      </w:r>
    </w:p>
    <w:p w:rsidR="00144DB7" w:rsidRDefault="00144DB7" w:rsidP="005D663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 на основании выше указанного и приказа</w:t>
      </w:r>
      <w:r>
        <w:rPr>
          <w:bCs/>
          <w:sz w:val="28"/>
          <w:szCs w:val="28"/>
        </w:rPr>
        <w:t xml:space="preserve">департамента образования </w:t>
      </w:r>
      <w:r w:rsidRPr="00144DB7">
        <w:rPr>
          <w:bCs/>
          <w:sz w:val="28"/>
          <w:szCs w:val="28"/>
        </w:rPr>
        <w:t xml:space="preserve">администрации муниципального образованиягород </w:t>
      </w:r>
      <w:r>
        <w:rPr>
          <w:bCs/>
          <w:sz w:val="28"/>
          <w:szCs w:val="28"/>
        </w:rPr>
        <w:t>К</w:t>
      </w:r>
      <w:r w:rsidRPr="00144DB7">
        <w:rPr>
          <w:bCs/>
          <w:sz w:val="28"/>
          <w:szCs w:val="28"/>
        </w:rPr>
        <w:t>раснодар</w:t>
      </w:r>
      <w:r w:rsidR="005D663E">
        <w:rPr>
          <w:bCs/>
          <w:sz w:val="28"/>
          <w:szCs w:val="28"/>
        </w:rPr>
        <w:t xml:space="preserve"> от 31.08.2016№ 1201 «</w:t>
      </w:r>
      <w:r>
        <w:rPr>
          <w:bCs/>
          <w:sz w:val="28"/>
          <w:szCs w:val="28"/>
        </w:rPr>
        <w:t xml:space="preserve">Об открытии </w:t>
      </w:r>
      <w:r>
        <w:rPr>
          <w:sz w:val="28"/>
          <w:szCs w:val="28"/>
        </w:rPr>
        <w:t>специальных (коррекционных) классов для обучения по адаптированной основной общеобразовательной программе для детей с задержкой психического развития в муниципальных общеобразовательных организациях муниципального образования город Краснодар в 2016-207 учебном году</w:t>
      </w:r>
      <w:r w:rsidR="005D663E">
        <w:rPr>
          <w:sz w:val="28"/>
          <w:szCs w:val="28"/>
        </w:rPr>
        <w:t>» возникла потребность в составлении рабочей программы «</w:t>
      </w:r>
      <w:r w:rsidR="005D663E">
        <w:rPr>
          <w:rFonts w:eastAsia="Times New Roman"/>
          <w:sz w:val="28"/>
          <w:szCs w:val="28"/>
        </w:rPr>
        <w:t>Коррекции нарушений устной и письменной речи».</w:t>
      </w:r>
    </w:p>
    <w:p w:rsidR="00306462" w:rsidRPr="006F1BCB" w:rsidRDefault="00306462" w:rsidP="00745759">
      <w:pPr>
        <w:ind w:firstLine="720"/>
        <w:jc w:val="both"/>
        <w:rPr>
          <w:sz w:val="28"/>
          <w:szCs w:val="28"/>
        </w:rPr>
      </w:pPr>
      <w:r w:rsidRPr="006F1BCB">
        <w:rPr>
          <w:sz w:val="28"/>
          <w:szCs w:val="28"/>
        </w:rPr>
        <w:t>Рабочая программа направлена на оказание помощи  учащимся начальных классов с нарушениями  устной речи в освоении ими общеобразовательных программ по родному русскому языку и составлена с учётом рекомендаций и методических разработок логопедов-практиков А.В. </w:t>
      </w:r>
      <w:proofErr w:type="spellStart"/>
      <w:r w:rsidRPr="006F1BCB">
        <w:rPr>
          <w:sz w:val="28"/>
          <w:szCs w:val="28"/>
        </w:rPr>
        <w:t>Ястребовой</w:t>
      </w:r>
      <w:proofErr w:type="spellEnd"/>
      <w:r w:rsidRPr="006F1BCB">
        <w:rPr>
          <w:sz w:val="28"/>
          <w:szCs w:val="28"/>
        </w:rPr>
        <w:t>, Г.Г. </w:t>
      </w:r>
      <w:proofErr w:type="spellStart"/>
      <w:r w:rsidRPr="006F1BCB">
        <w:rPr>
          <w:sz w:val="28"/>
          <w:szCs w:val="28"/>
        </w:rPr>
        <w:t>Ефименковой</w:t>
      </w:r>
      <w:proofErr w:type="spellEnd"/>
      <w:r w:rsidRPr="006F1BCB">
        <w:rPr>
          <w:sz w:val="28"/>
          <w:szCs w:val="28"/>
        </w:rPr>
        <w:t xml:space="preserve">,  </w:t>
      </w:r>
      <w:proofErr w:type="spellStart"/>
      <w:r w:rsidRPr="006F1BCB">
        <w:rPr>
          <w:sz w:val="28"/>
          <w:szCs w:val="28"/>
        </w:rPr>
        <w:t>Р.И.Лалаевой</w:t>
      </w:r>
      <w:proofErr w:type="spellEnd"/>
      <w:r w:rsidRPr="006F1BCB">
        <w:rPr>
          <w:sz w:val="28"/>
          <w:szCs w:val="28"/>
        </w:rPr>
        <w:t xml:space="preserve">, а также в соответствии с рядом разделов </w:t>
      </w:r>
      <w:r w:rsidRPr="006F1BCB">
        <w:rPr>
          <w:sz w:val="28"/>
          <w:szCs w:val="28"/>
        </w:rPr>
        <w:lastRenderedPageBreak/>
        <w:t>программ предметной области филология в начальной школе (система учебников «Школа-России»).</w:t>
      </w:r>
    </w:p>
    <w:p w:rsidR="00306462" w:rsidRPr="006F1BCB" w:rsidRDefault="00306462" w:rsidP="00745759">
      <w:pPr>
        <w:tabs>
          <w:tab w:val="left" w:pos="1314"/>
        </w:tabs>
        <w:ind w:firstLine="851"/>
        <w:jc w:val="both"/>
        <w:rPr>
          <w:rFonts w:eastAsia="Times New Roman"/>
          <w:sz w:val="28"/>
          <w:szCs w:val="28"/>
        </w:rPr>
      </w:pPr>
      <w:r w:rsidRPr="006F1BCB">
        <w:rPr>
          <w:sz w:val="28"/>
          <w:szCs w:val="28"/>
        </w:rPr>
        <w:t xml:space="preserve">Рабочая программа составлена с учётом инструктивного письма «Об организации работы логопедического пункта общеобразовательного учреждения» от 14.12.2000 г. </w:t>
      </w:r>
      <w:r w:rsidRPr="006F1BCB">
        <w:rPr>
          <w:spacing w:val="50"/>
          <w:sz w:val="28"/>
          <w:szCs w:val="28"/>
        </w:rPr>
        <w:t>№2.</w:t>
      </w:r>
      <w:r w:rsidR="00745759" w:rsidRPr="006F1BCB">
        <w:rPr>
          <w:spacing w:val="50"/>
          <w:sz w:val="28"/>
          <w:szCs w:val="28"/>
        </w:rPr>
        <w:t xml:space="preserve">и </w:t>
      </w:r>
      <w:r w:rsidR="00745759" w:rsidRPr="006F1BCB">
        <w:rPr>
          <w:rFonts w:eastAsia="Times New Roman"/>
          <w:sz w:val="28"/>
          <w:szCs w:val="28"/>
        </w:rPr>
        <w:t xml:space="preserve">Инструктивно-методического письма «О работе учителя-логопеда при общеобразовательной школе» / Под ред. А.В. </w:t>
      </w:r>
      <w:proofErr w:type="spellStart"/>
      <w:r w:rsidR="00745759" w:rsidRPr="006F1BCB">
        <w:rPr>
          <w:rFonts w:eastAsia="Times New Roman"/>
          <w:sz w:val="28"/>
          <w:szCs w:val="28"/>
        </w:rPr>
        <w:t>Ястребовой</w:t>
      </w:r>
      <w:proofErr w:type="spellEnd"/>
      <w:r w:rsidR="00745759" w:rsidRPr="006F1BCB">
        <w:rPr>
          <w:rFonts w:eastAsia="Times New Roman"/>
          <w:sz w:val="28"/>
          <w:szCs w:val="28"/>
        </w:rPr>
        <w:t>, Т.Б. Бессоновой. М.,1996г.</w:t>
      </w:r>
    </w:p>
    <w:p w:rsidR="00745759" w:rsidRPr="006F1BCB" w:rsidRDefault="00745759" w:rsidP="00745759">
      <w:pPr>
        <w:ind w:firstLine="720"/>
        <w:jc w:val="both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Нормативные акты и учебно-методические документы, на основе которых разработана данная программа:</w:t>
      </w:r>
    </w:p>
    <w:p w:rsidR="00745759" w:rsidRPr="006F1BCB" w:rsidRDefault="00745759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Федерального Закона от 29 декабря 2012 года № 273-ФЗ «Об образовании в Российской Федерации»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Calibri"/>
          <w:sz w:val="28"/>
          <w:szCs w:val="28"/>
        </w:rPr>
        <w:t xml:space="preserve">Письмо Министерства образования и науки РФ от 18.04. 2008 № АФ-150/06  «О  создании  условий  для  получения  образования детьми  с  ограниченными  возможностями  здоровья  и  детьми-инвалидами»;  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sz w:val="28"/>
          <w:szCs w:val="28"/>
        </w:rPr>
        <w:t>Приказ Министерства образования и науки РФ от 30 августа 2013 г.№ 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Calibri"/>
          <w:sz w:val="28"/>
          <w:szCs w:val="28"/>
        </w:rPr>
        <w:t xml:space="preserve">Письмо Министерства  образования  Российской  Федерации   от 06.04.2004  №  26/188-6и  «О  дополнительных  мерах  по соблюдению  права  на  образование  детей-инвалидов  с отклонениями в умственном развитии» 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Calibri"/>
          <w:sz w:val="28"/>
          <w:szCs w:val="28"/>
        </w:rPr>
        <w:t>Письмо Министерства  образования и науки Российской  Феде</w:t>
      </w:r>
      <w:r w:rsidR="00745759" w:rsidRPr="006F1BCB">
        <w:rPr>
          <w:rFonts w:eastAsia="Calibri"/>
          <w:sz w:val="28"/>
          <w:szCs w:val="28"/>
        </w:rPr>
        <w:t>рации   № ВК-452/07 от 11.03.16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sz w:val="28"/>
          <w:szCs w:val="28"/>
        </w:rPr>
        <w:t xml:space="preserve">Приказы Министерства образования и науки РФ № 1598 и 1599 от 19 декабря 2014 г. Об </w:t>
      </w:r>
      <w:proofErr w:type="spellStart"/>
      <w:r w:rsidRPr="006F1BCB">
        <w:rPr>
          <w:sz w:val="28"/>
          <w:szCs w:val="28"/>
        </w:rPr>
        <w:t>утвержении</w:t>
      </w:r>
      <w:proofErr w:type="spellEnd"/>
      <w:r w:rsidR="00745759" w:rsidRPr="006F1BCB">
        <w:rPr>
          <w:sz w:val="28"/>
          <w:szCs w:val="28"/>
        </w:rPr>
        <w:t xml:space="preserve"> ФГОС НОО для обучающихся с ОВЗ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Calibri"/>
          <w:sz w:val="28"/>
          <w:szCs w:val="28"/>
        </w:rPr>
        <w:t>Постановление  Главного государственного санитарного врача Российской Федерации от 29 декабря 2010 г. N 189 г. Москва "Об утверждении  СанПиН  2.4.2.2821-10  "Санитарно-эпидемиологические  требования  к  условиям  и  организации обучения в о</w:t>
      </w:r>
      <w:r w:rsidR="00745759" w:rsidRPr="006F1BCB">
        <w:rPr>
          <w:rFonts w:eastAsia="Calibri"/>
          <w:sz w:val="28"/>
          <w:szCs w:val="28"/>
        </w:rPr>
        <w:t>бщеобразовательных учреждениях".</w:t>
      </w:r>
    </w:p>
    <w:p w:rsidR="00745759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bCs/>
          <w:sz w:val="28"/>
          <w:szCs w:val="28"/>
        </w:rPr>
        <w:t xml:space="preserve">Постановление Главного государственного санитарного врача РФ от 10 июля 2015 г. № 26 </w:t>
      </w:r>
      <w:r w:rsidR="00DB74AD">
        <w:rPr>
          <w:rFonts w:eastAsia="Times New Roman"/>
          <w:bCs/>
          <w:sz w:val="28"/>
          <w:szCs w:val="28"/>
        </w:rPr>
        <w:t>«</w:t>
      </w:r>
      <w:r w:rsidRPr="006F1BCB">
        <w:rPr>
          <w:rFonts w:eastAsia="Times New Roman"/>
          <w:bCs/>
          <w:sz w:val="28"/>
          <w:szCs w:val="28"/>
        </w:rPr>
        <w:t xml:space="preserve">Об утверждении СанПиН 2.4.2.3286-15 </w:t>
      </w:r>
      <w:r w:rsidR="00DB74AD">
        <w:rPr>
          <w:rFonts w:eastAsia="Times New Roman"/>
          <w:bCs/>
          <w:sz w:val="28"/>
          <w:szCs w:val="28"/>
        </w:rPr>
        <w:t>«</w:t>
      </w:r>
      <w:r w:rsidRPr="006F1BCB">
        <w:rPr>
          <w:rFonts w:eastAsia="Times New Roman"/>
          <w:bCs/>
          <w:sz w:val="28"/>
          <w:szCs w:val="28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</w:t>
      </w:r>
      <w:r w:rsidR="00DB74AD">
        <w:rPr>
          <w:rFonts w:eastAsia="Times New Roman"/>
          <w:bCs/>
          <w:sz w:val="28"/>
          <w:szCs w:val="28"/>
        </w:rPr>
        <w:t>иченными возможностями здоровья».</w:t>
      </w:r>
    </w:p>
    <w:p w:rsidR="007A1AD2" w:rsidRPr="006F1BCB" w:rsidRDefault="00306462" w:rsidP="00AD0D7E">
      <w:pPr>
        <w:pStyle w:val="a8"/>
        <w:numPr>
          <w:ilvl w:val="0"/>
          <w:numId w:val="20"/>
        </w:numPr>
        <w:tabs>
          <w:tab w:val="left" w:pos="1220"/>
        </w:tabs>
        <w:ind w:left="0"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Calibri"/>
          <w:sz w:val="28"/>
          <w:szCs w:val="28"/>
        </w:rPr>
        <w:t>Устав школы</w:t>
      </w:r>
    </w:p>
    <w:p w:rsidR="007A1AD2" w:rsidRPr="006F1BCB" w:rsidRDefault="00417BE5">
      <w:pPr>
        <w:spacing w:line="234" w:lineRule="auto"/>
        <w:ind w:left="260" w:firstLine="708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 xml:space="preserve">Цель курса: </w:t>
      </w:r>
      <w:r w:rsidRPr="006F1BCB">
        <w:rPr>
          <w:rFonts w:eastAsia="Times New Roman"/>
          <w:sz w:val="28"/>
          <w:szCs w:val="28"/>
        </w:rPr>
        <w:t>коррекция нарушений устной и письменной речи, восполнениепробелов в знаниях у обучающихся 1- 4 классов.</w:t>
      </w:r>
    </w:p>
    <w:p w:rsidR="007A1AD2" w:rsidRPr="006F1BCB" w:rsidRDefault="007A1AD2">
      <w:pPr>
        <w:spacing w:line="6" w:lineRule="exact"/>
        <w:rPr>
          <w:sz w:val="28"/>
          <w:szCs w:val="28"/>
        </w:rPr>
      </w:pPr>
    </w:p>
    <w:p w:rsidR="007A1AD2" w:rsidRPr="006F1BCB" w:rsidRDefault="00417BE5">
      <w:pPr>
        <w:ind w:left="1680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Задачи:</w:t>
      </w:r>
    </w:p>
    <w:p w:rsidR="007A1AD2" w:rsidRPr="006F1BCB" w:rsidRDefault="00417BE5">
      <w:pPr>
        <w:ind w:left="980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Образовательные:</w:t>
      </w:r>
    </w:p>
    <w:p w:rsidR="007A1AD2" w:rsidRPr="006F1BCB" w:rsidRDefault="007A1AD2">
      <w:pPr>
        <w:spacing w:line="7" w:lineRule="exact"/>
        <w:rPr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1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 xml:space="preserve">Уточнение представлений о звуковом составе слова; совершенствование навыков анализа и синтеза </w:t>
      </w:r>
      <w:proofErr w:type="spellStart"/>
      <w:r w:rsidRPr="006F1BCB">
        <w:rPr>
          <w:rFonts w:eastAsia="Times New Roman"/>
          <w:sz w:val="28"/>
          <w:szCs w:val="28"/>
        </w:rPr>
        <w:t>звукослогового</w:t>
      </w:r>
      <w:proofErr w:type="spellEnd"/>
      <w:r w:rsidRPr="006F1BCB">
        <w:rPr>
          <w:rFonts w:eastAsia="Times New Roman"/>
          <w:sz w:val="28"/>
          <w:szCs w:val="28"/>
        </w:rPr>
        <w:t xml:space="preserve"> состава слова.</w:t>
      </w:r>
    </w:p>
    <w:p w:rsidR="007A1AD2" w:rsidRPr="006F1BCB" w:rsidRDefault="007A1AD2">
      <w:pPr>
        <w:spacing w:line="14" w:lineRule="exact"/>
        <w:rPr>
          <w:rFonts w:eastAsia="Times New Roman"/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1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 xml:space="preserve">Закрепление навыков дифференциации парных согласных и фонем, имеющих </w:t>
      </w:r>
      <w:proofErr w:type="spellStart"/>
      <w:r w:rsidRPr="006F1BCB">
        <w:rPr>
          <w:rFonts w:eastAsia="Times New Roman"/>
          <w:sz w:val="28"/>
          <w:szCs w:val="28"/>
        </w:rPr>
        <w:t>акустико</w:t>
      </w:r>
      <w:proofErr w:type="spellEnd"/>
      <w:r w:rsidRPr="006F1BCB">
        <w:rPr>
          <w:rFonts w:eastAsia="Times New Roman"/>
          <w:sz w:val="28"/>
          <w:szCs w:val="28"/>
        </w:rPr>
        <w:t xml:space="preserve"> - артикуляционное сходство.</w:t>
      </w:r>
    </w:p>
    <w:p w:rsidR="007A1AD2" w:rsidRPr="006F1BCB" w:rsidRDefault="007A1AD2">
      <w:pPr>
        <w:spacing w:line="13" w:lineRule="exact"/>
        <w:rPr>
          <w:rFonts w:eastAsia="Times New Roman"/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1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lastRenderedPageBreak/>
        <w:t>Активизация словарного запаса путём уточнения значений имеющихся в запасе у детей слов.</w:t>
      </w:r>
    </w:p>
    <w:p w:rsidR="007A1AD2" w:rsidRPr="006F1BCB" w:rsidRDefault="007A1AD2">
      <w:pPr>
        <w:spacing w:line="13" w:lineRule="exact"/>
        <w:rPr>
          <w:rFonts w:eastAsia="Times New Roman"/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1"/>
        </w:numPr>
        <w:tabs>
          <w:tab w:val="left" w:pos="1676"/>
        </w:tabs>
        <w:spacing w:line="234" w:lineRule="auto"/>
        <w:ind w:left="260" w:firstLine="71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Обогащение словарного запаса путём введения слов-терминов, за счёт развития у детей умения активно пользоваться различными способами словообразования.</w:t>
      </w:r>
    </w:p>
    <w:p w:rsidR="007A1AD2" w:rsidRPr="006F1BCB" w:rsidRDefault="007A1AD2">
      <w:pPr>
        <w:spacing w:line="13" w:lineRule="exact"/>
        <w:rPr>
          <w:rFonts w:eastAsia="Times New Roman"/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1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Обучение нахождению слов, обозначающие предмет (имя существительное), действие предмета (глагол), признак предмета (имя прилагательное).</w:t>
      </w:r>
    </w:p>
    <w:p w:rsidR="007A1AD2" w:rsidRPr="006F1BCB" w:rsidRDefault="007A1AD2">
      <w:pPr>
        <w:spacing w:line="6" w:lineRule="exact"/>
        <w:rPr>
          <w:rFonts w:eastAsia="Times New Roman"/>
          <w:sz w:val="28"/>
          <w:szCs w:val="28"/>
        </w:rPr>
      </w:pPr>
    </w:p>
    <w:p w:rsidR="007A1AD2" w:rsidRPr="006F1BCB" w:rsidRDefault="00417BE5">
      <w:pPr>
        <w:ind w:left="980"/>
        <w:rPr>
          <w:rFonts w:eastAsia="Times New Roman"/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Коррекционные:</w:t>
      </w:r>
    </w:p>
    <w:p w:rsidR="007A1AD2" w:rsidRPr="006F1BCB" w:rsidRDefault="007A1AD2">
      <w:pPr>
        <w:spacing w:line="7" w:lineRule="exact"/>
        <w:rPr>
          <w:sz w:val="28"/>
          <w:szCs w:val="28"/>
        </w:rPr>
      </w:pPr>
    </w:p>
    <w:p w:rsidR="007A1AD2" w:rsidRPr="006F1BCB" w:rsidRDefault="00417BE5" w:rsidP="00AD0D7E">
      <w:pPr>
        <w:numPr>
          <w:ilvl w:val="0"/>
          <w:numId w:val="2"/>
        </w:numPr>
        <w:tabs>
          <w:tab w:val="left" w:pos="1676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Уточнение артикуляции правильно произносимых звуков, постановка и автоматизация дефектно произносимых звуков.</w:t>
      </w:r>
    </w:p>
    <w:p w:rsidR="007A1AD2" w:rsidRPr="006F1BCB" w:rsidRDefault="00417BE5" w:rsidP="00AD0D7E">
      <w:pPr>
        <w:numPr>
          <w:ilvl w:val="0"/>
          <w:numId w:val="2"/>
        </w:numPr>
        <w:tabs>
          <w:tab w:val="left" w:pos="1676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Развитие и совершенствование грамматического оформления речи путём овладения детьми словосочетаниями, связью слов в предложении.</w:t>
      </w:r>
    </w:p>
    <w:p w:rsidR="007A1AD2" w:rsidRPr="006F1BCB" w:rsidRDefault="00417BE5" w:rsidP="00AD0D7E">
      <w:pPr>
        <w:numPr>
          <w:ilvl w:val="0"/>
          <w:numId w:val="2"/>
        </w:numPr>
        <w:tabs>
          <w:tab w:val="left" w:pos="168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Развитие навыков построения связного высказывания.</w:t>
      </w:r>
    </w:p>
    <w:p w:rsidR="007A1AD2" w:rsidRPr="006F1BCB" w:rsidRDefault="00417BE5" w:rsidP="00AD0D7E">
      <w:pPr>
        <w:numPr>
          <w:ilvl w:val="0"/>
          <w:numId w:val="2"/>
        </w:numPr>
        <w:tabs>
          <w:tab w:val="left" w:pos="168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Формирование психологической базы речи: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зрительного, слухового, пространственного, осязательного восприятия;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мышления;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памяти;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2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устойчивости внимания;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накопление представлений об окружающем мире;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воображения;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наблюдательности, особенно к языковым явлениям;</w:t>
      </w:r>
    </w:p>
    <w:p w:rsidR="007A1AD2" w:rsidRPr="006F1BCB" w:rsidRDefault="00417BE5" w:rsidP="00AD0D7E">
      <w:pPr>
        <w:numPr>
          <w:ilvl w:val="0"/>
          <w:numId w:val="3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развитие общей и мелкой моторики.</w:t>
      </w:r>
    </w:p>
    <w:p w:rsidR="007A1AD2" w:rsidRPr="006F1BCB" w:rsidRDefault="00417BE5" w:rsidP="00AD0D7E">
      <w:pPr>
        <w:numPr>
          <w:ilvl w:val="1"/>
          <w:numId w:val="3"/>
        </w:numPr>
        <w:tabs>
          <w:tab w:val="left" w:pos="134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Формирование регулирующей учебной деятельности:</w:t>
      </w:r>
    </w:p>
    <w:p w:rsidR="00745759" w:rsidRPr="006F1BCB" w:rsidRDefault="00745759" w:rsidP="00745759">
      <w:pPr>
        <w:tabs>
          <w:tab w:val="left" w:pos="182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планирование предстоящей деятельности;</w:t>
      </w:r>
    </w:p>
    <w:p w:rsidR="00745759" w:rsidRPr="006F1BCB" w:rsidRDefault="00745759" w:rsidP="00AD0D7E">
      <w:pPr>
        <w:numPr>
          <w:ilvl w:val="2"/>
          <w:numId w:val="4"/>
        </w:numPr>
        <w:tabs>
          <w:tab w:val="left" w:pos="182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контроль за ходом своей деятельности;</w:t>
      </w:r>
    </w:p>
    <w:p w:rsidR="00745759" w:rsidRPr="006F1BCB" w:rsidRDefault="00745759" w:rsidP="00AD0D7E">
      <w:pPr>
        <w:numPr>
          <w:ilvl w:val="2"/>
          <w:numId w:val="4"/>
        </w:numPr>
        <w:tabs>
          <w:tab w:val="left" w:pos="182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применение полученных знаний в новых ситуациях,</w:t>
      </w:r>
    </w:p>
    <w:p w:rsidR="00745759" w:rsidRPr="006F1BCB" w:rsidRDefault="00745759" w:rsidP="00AD0D7E">
      <w:pPr>
        <w:numPr>
          <w:ilvl w:val="1"/>
          <w:numId w:val="4"/>
        </w:numPr>
        <w:tabs>
          <w:tab w:val="left" w:pos="176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анализ и оценка продуктивной собственной деятельности.</w:t>
      </w:r>
    </w:p>
    <w:p w:rsidR="00745759" w:rsidRPr="006F1BCB" w:rsidRDefault="00745759" w:rsidP="00745759">
      <w:pPr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Воспитательные:</w:t>
      </w:r>
    </w:p>
    <w:p w:rsidR="00745759" w:rsidRPr="006F1BCB" w:rsidRDefault="00745759" w:rsidP="00AD0D7E">
      <w:pPr>
        <w:numPr>
          <w:ilvl w:val="0"/>
          <w:numId w:val="4"/>
        </w:numPr>
        <w:tabs>
          <w:tab w:val="left" w:pos="1676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Формирование чувства ответственности, уверенности в себе, чувства собственного достоинства.</w:t>
      </w:r>
    </w:p>
    <w:p w:rsidR="00745759" w:rsidRPr="006F1BCB" w:rsidRDefault="00745759" w:rsidP="00AD0D7E">
      <w:pPr>
        <w:numPr>
          <w:ilvl w:val="0"/>
          <w:numId w:val="4"/>
        </w:numPr>
        <w:tabs>
          <w:tab w:val="left" w:pos="168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Формирование личностных качеств:</w:t>
      </w:r>
    </w:p>
    <w:p w:rsidR="00745759" w:rsidRPr="006F1BCB" w:rsidRDefault="00745759" w:rsidP="00AD0D7E">
      <w:pPr>
        <w:numPr>
          <w:ilvl w:val="0"/>
          <w:numId w:val="5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организованности;</w:t>
      </w:r>
    </w:p>
    <w:p w:rsidR="00745759" w:rsidRPr="006F1BCB" w:rsidRDefault="00745759" w:rsidP="00AD0D7E">
      <w:pPr>
        <w:numPr>
          <w:ilvl w:val="0"/>
          <w:numId w:val="5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воспитанности;</w:t>
      </w:r>
    </w:p>
    <w:p w:rsidR="00745759" w:rsidRPr="006F1BCB" w:rsidRDefault="00745759" w:rsidP="00AD0D7E">
      <w:pPr>
        <w:numPr>
          <w:ilvl w:val="0"/>
          <w:numId w:val="5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взаимоуважения друг к другу;</w:t>
      </w:r>
    </w:p>
    <w:p w:rsidR="00745759" w:rsidRPr="006F1BCB" w:rsidRDefault="00745759" w:rsidP="00AD0D7E">
      <w:pPr>
        <w:numPr>
          <w:ilvl w:val="0"/>
          <w:numId w:val="5"/>
        </w:numPr>
        <w:tabs>
          <w:tab w:val="left" w:pos="1100"/>
        </w:tabs>
        <w:ind w:firstLine="851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адекватного представления о себе и своих возможностях.</w:t>
      </w:r>
    </w:p>
    <w:p w:rsidR="00745759" w:rsidRPr="006F1BCB" w:rsidRDefault="00745759" w:rsidP="001166D8">
      <w:pPr>
        <w:ind w:firstLine="851"/>
        <w:jc w:val="both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Данная программа направлена на успешное усвоение грамоты младшими школьниками с нарушенным зрением, предупреждение нарушений чтения и письма на фоне дефектов устной речи.</w:t>
      </w:r>
    </w:p>
    <w:p w:rsidR="00745759" w:rsidRPr="006F1BCB" w:rsidRDefault="00745759" w:rsidP="001166D8">
      <w:pPr>
        <w:ind w:firstLine="720"/>
        <w:jc w:val="both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Программа опирается на ряд актуальных принципов в содержании и методике коррекционной работы на логопедических занятиях:</w:t>
      </w:r>
    </w:p>
    <w:p w:rsidR="00745759" w:rsidRPr="006F1BCB" w:rsidRDefault="00745759" w:rsidP="00AD0D7E">
      <w:pPr>
        <w:numPr>
          <w:ilvl w:val="0"/>
          <w:numId w:val="6"/>
        </w:numPr>
        <w:tabs>
          <w:tab w:val="left" w:pos="1340"/>
        </w:tabs>
        <w:ind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обусловленность содержания и методики коррекционной работы особенностям развития речи у детей с нарушением зрения;</w:t>
      </w:r>
    </w:p>
    <w:p w:rsidR="00745759" w:rsidRPr="006F1BCB" w:rsidRDefault="00745759" w:rsidP="00AD0D7E">
      <w:pPr>
        <w:numPr>
          <w:ilvl w:val="0"/>
          <w:numId w:val="6"/>
        </w:numPr>
        <w:tabs>
          <w:tab w:val="left" w:pos="1340"/>
        </w:tabs>
        <w:ind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соотнесение  недостатков  речи  с  сенсо</w:t>
      </w:r>
      <w:r w:rsidR="001166D8" w:rsidRPr="006F1BCB">
        <w:rPr>
          <w:rFonts w:eastAsia="Times New Roman"/>
          <w:sz w:val="28"/>
          <w:szCs w:val="28"/>
        </w:rPr>
        <w:t xml:space="preserve">рным  дефектом  и  потенциальны </w:t>
      </w:r>
      <w:r w:rsidRPr="006F1BCB">
        <w:rPr>
          <w:rFonts w:eastAsia="Times New Roman"/>
          <w:sz w:val="28"/>
          <w:szCs w:val="28"/>
        </w:rPr>
        <w:t>возможностями коррекционно-компенсаторного развития за счёт полисенсорного восприятия, восполняющего зрительный недостаток;</w:t>
      </w:r>
    </w:p>
    <w:p w:rsidR="00745759" w:rsidRPr="006F1BCB" w:rsidRDefault="00745759" w:rsidP="00AD0D7E">
      <w:pPr>
        <w:numPr>
          <w:ilvl w:val="0"/>
          <w:numId w:val="7"/>
        </w:numPr>
        <w:tabs>
          <w:tab w:val="left" w:pos="1340"/>
        </w:tabs>
        <w:ind w:firstLine="720"/>
        <w:jc w:val="both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lastRenderedPageBreak/>
        <w:t>усиление общего речевого развития детей с нарушением зрения за счёт введения специальных коррекционно-компенсаторных форм и средств преодоления недостатков речи.</w:t>
      </w:r>
    </w:p>
    <w:p w:rsidR="00745759" w:rsidRPr="006F1BCB" w:rsidRDefault="00745759" w:rsidP="001166D8">
      <w:pPr>
        <w:ind w:firstLine="720"/>
        <w:jc w:val="both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Общая характеристика учебного курса</w:t>
      </w:r>
    </w:p>
    <w:p w:rsidR="00745759" w:rsidRPr="006F1BCB" w:rsidRDefault="00745759" w:rsidP="00E56860">
      <w:pPr>
        <w:ind w:firstLine="720"/>
        <w:jc w:val="both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Данный курс способствует формированию у учащихся с нарушением зрения предпосылок, лежащих в основе становления навыков чтения и письма, системы знаний о языке и готовит к применению их в учебной деятельности. «Коррекция нарушений устной</w:t>
      </w:r>
      <w:r w:rsidR="00E56860" w:rsidRPr="006F1BCB">
        <w:rPr>
          <w:sz w:val="28"/>
          <w:szCs w:val="28"/>
        </w:rPr>
        <w:t xml:space="preserve"> и </w:t>
      </w:r>
      <w:r w:rsidRPr="006F1BCB">
        <w:rPr>
          <w:rFonts w:eastAsia="Times New Roman"/>
          <w:sz w:val="28"/>
          <w:szCs w:val="28"/>
        </w:rPr>
        <w:t>письменной речи» – курс, подводящий учащихся к осознанию цели и ситуации речевого общения, адекватному восприятию звучащей и письменной речи, пониманию информации разной модальности, содержащейся в предъявляемом тексте, а также передачи его содержания по вопросам и самостоятельно. В свою очередь содержание курса «Коррекция нарушений устной и письменной речи» является базой для усвоения общих языковых и речевых закономерностей в начальной и основной школе, представляет собой значимое звено в системе непрерывного изучения родного языка. Специфика курса заключается в его тесной взаимосвязи со всеми учебными предметами, особенно с русским языком и литературным чтением. Эти два предмета представляют собой единую образовательную область, в которой изучение русского языка сочетается с обучением чтению и первоначальным литературным образованием.</w:t>
      </w:r>
    </w:p>
    <w:p w:rsidR="00745759" w:rsidRPr="006F1BCB" w:rsidRDefault="00745759" w:rsidP="00745759">
      <w:pPr>
        <w:tabs>
          <w:tab w:val="left" w:pos="1340"/>
        </w:tabs>
        <w:rPr>
          <w:rFonts w:eastAsia="Times New Roman"/>
          <w:sz w:val="28"/>
          <w:szCs w:val="28"/>
        </w:rPr>
      </w:pPr>
    </w:p>
    <w:p w:rsidR="003659AB" w:rsidRPr="006F1BCB" w:rsidRDefault="003659AB" w:rsidP="00D95365">
      <w:pPr>
        <w:pStyle w:val="3"/>
        <w:spacing w:after="0"/>
        <w:rPr>
          <w:sz w:val="28"/>
          <w:szCs w:val="28"/>
        </w:rPr>
      </w:pPr>
      <w:r w:rsidRPr="006F1BCB">
        <w:rPr>
          <w:sz w:val="28"/>
          <w:szCs w:val="28"/>
        </w:rPr>
        <w:tab/>
        <w:t xml:space="preserve">Обязательные индивидуальные и  групповые коррекционные занятия проводятся не с целым классом, а с одним учащимся или группой, не более трёх человек. На долю каждого обучающегося приходится в неделю от 15 до 20 минут коррекционных занятий с педагогом,  не от одного </w:t>
      </w:r>
      <w:proofErr w:type="gramStart"/>
      <w:r w:rsidRPr="006F1BCB">
        <w:rPr>
          <w:sz w:val="28"/>
          <w:szCs w:val="28"/>
        </w:rPr>
        <w:t>до</w:t>
      </w:r>
      <w:proofErr w:type="gramEnd"/>
      <w:r w:rsidRPr="006F1BCB">
        <w:rPr>
          <w:sz w:val="28"/>
          <w:szCs w:val="28"/>
        </w:rPr>
        <w:t xml:space="preserve"> не более 3-х раз в неделю.</w:t>
      </w:r>
    </w:p>
    <w:p w:rsidR="00E56860" w:rsidRPr="006F1BCB" w:rsidRDefault="001166D8" w:rsidP="00E56860">
      <w:pPr>
        <w:ind w:firstLine="720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t>Содержание учебного курса</w:t>
      </w:r>
    </w:p>
    <w:p w:rsidR="001166D8" w:rsidRPr="006F1BCB" w:rsidRDefault="001166D8" w:rsidP="00E56860">
      <w:pPr>
        <w:ind w:firstLine="720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Содержание работы по данной рабочей программе тесно связано с содержанием школьной программы по русскому языку и чтению. Содержание коррекционной работы условно делится на несколько этапов. Этапы коррекционного обучения, темы логопедических занятий или количество часов для повторения, могут быть изменены, если это необходимо для данной группы учащихся.</w:t>
      </w:r>
    </w:p>
    <w:p w:rsidR="001166D8" w:rsidRPr="006F1BCB" w:rsidRDefault="001166D8" w:rsidP="00E56860">
      <w:pPr>
        <w:ind w:firstLine="720"/>
        <w:jc w:val="both"/>
        <w:rPr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 xml:space="preserve">Перед началом логопедической работы организуется проведение обследования. При обследовании выявляется какой из компонентов языковой системы нарушен. Для диагностики, уточнения структуры речевого дефекта и оценки степени выраженности нарушений разных сторон речи (получения речевого профиля), построения системы индивидуальной коррекционной работы, комплектования подгрупп, отслеживания динамики речевого развития ребёнка с нарушением зрения рекомендуется тестовая методика диагностики устной и письменной речи </w:t>
      </w:r>
      <w:proofErr w:type="spellStart"/>
      <w:r w:rsidRPr="006F1BCB">
        <w:rPr>
          <w:rFonts w:eastAsia="Times New Roman"/>
          <w:sz w:val="28"/>
          <w:szCs w:val="28"/>
        </w:rPr>
        <w:t>Фотековой</w:t>
      </w:r>
      <w:proofErr w:type="spellEnd"/>
      <w:r w:rsidRPr="006F1BCB">
        <w:rPr>
          <w:rFonts w:eastAsia="Times New Roman"/>
          <w:sz w:val="28"/>
          <w:szCs w:val="28"/>
        </w:rPr>
        <w:t xml:space="preserve"> Т.А. и </w:t>
      </w:r>
      <w:proofErr w:type="spellStart"/>
      <w:r w:rsidRPr="006F1BCB">
        <w:rPr>
          <w:rFonts w:eastAsia="Times New Roman"/>
          <w:sz w:val="28"/>
          <w:szCs w:val="28"/>
        </w:rPr>
        <w:t>Ахутиной</w:t>
      </w:r>
      <w:proofErr w:type="spellEnd"/>
      <w:r w:rsidRPr="006F1BCB">
        <w:rPr>
          <w:rFonts w:eastAsia="Times New Roman"/>
          <w:sz w:val="28"/>
          <w:szCs w:val="28"/>
        </w:rPr>
        <w:t xml:space="preserve"> Т.В. с </w:t>
      </w:r>
      <w:proofErr w:type="spellStart"/>
      <w:r w:rsidRPr="006F1BCB">
        <w:rPr>
          <w:rFonts w:eastAsia="Times New Roman"/>
          <w:sz w:val="28"/>
          <w:szCs w:val="28"/>
        </w:rPr>
        <w:t>балльно-уровневой</w:t>
      </w:r>
      <w:proofErr w:type="spellEnd"/>
      <w:r w:rsidRPr="006F1BCB">
        <w:rPr>
          <w:rFonts w:eastAsia="Times New Roman"/>
          <w:sz w:val="28"/>
          <w:szCs w:val="28"/>
        </w:rPr>
        <w:t xml:space="preserve"> системой оценки. Результаты обследования отражаются в специально разработанной речевой карте. Исходя из результатов обследования, планируется дальнейшая коррекционная работа. Логопедическая работа должна начинаться как можно раньше, быть чётко спланирована и организована, должна носить не только коррекционный, но и предупреждающий вторичные дефекты характер.</w:t>
      </w:r>
    </w:p>
    <w:p w:rsidR="001166D8" w:rsidRPr="006F1BCB" w:rsidRDefault="001166D8" w:rsidP="001166D8">
      <w:pPr>
        <w:ind w:left="980"/>
        <w:rPr>
          <w:sz w:val="28"/>
          <w:szCs w:val="28"/>
        </w:rPr>
      </w:pPr>
      <w:r w:rsidRPr="006F1BCB">
        <w:rPr>
          <w:rFonts w:eastAsia="Times New Roman"/>
          <w:b/>
          <w:bCs/>
          <w:sz w:val="28"/>
          <w:szCs w:val="28"/>
        </w:rPr>
        <w:lastRenderedPageBreak/>
        <w:t xml:space="preserve">По окончании 3 класса </w:t>
      </w:r>
      <w:r w:rsidRPr="006F1BCB">
        <w:rPr>
          <w:rFonts w:eastAsia="Times New Roman"/>
          <w:sz w:val="28"/>
          <w:szCs w:val="28"/>
        </w:rPr>
        <w:t>обучающиеся должны</w:t>
      </w:r>
      <w:r w:rsidRPr="006F1BCB">
        <w:rPr>
          <w:rFonts w:eastAsia="Times New Roman"/>
          <w:b/>
          <w:bCs/>
          <w:sz w:val="28"/>
          <w:szCs w:val="28"/>
        </w:rPr>
        <w:t xml:space="preserve"> уметь</w:t>
      </w:r>
      <w:r w:rsidRPr="006F1BCB">
        <w:rPr>
          <w:rFonts w:eastAsia="Times New Roman"/>
          <w:sz w:val="28"/>
          <w:szCs w:val="28"/>
        </w:rPr>
        <w:t>: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60"/>
        </w:tabs>
        <w:ind w:left="1160" w:hanging="19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 xml:space="preserve">производить </w:t>
      </w:r>
      <w:r w:rsidRPr="006F1BCB">
        <w:rPr>
          <w:rFonts w:ascii="Times" w:eastAsia="Times" w:hAnsi="Times" w:cs="Times"/>
          <w:sz w:val="28"/>
          <w:szCs w:val="28"/>
        </w:rPr>
        <w:t>звукобуквенный анализ и синтез слов;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дифференцировать звуки по акустическому сходству;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подбирать к слову родственные слова;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владеть навыками словообразования и словоизменения;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подбирать синонимы и антонимы к различным частям речи;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дифференцировать предлоги и приставки;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составлять распространенные предложения;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определять тему рассказа, последовательность и связность предложений в тексте;</w:t>
      </w:r>
    </w:p>
    <w:p w:rsidR="001166D8" w:rsidRPr="006F1BCB" w:rsidRDefault="001166D8" w:rsidP="00AD0D7E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Times New Roman"/>
          <w:sz w:val="28"/>
          <w:szCs w:val="28"/>
        </w:rPr>
      </w:pPr>
      <w:r w:rsidRPr="006F1BCB">
        <w:rPr>
          <w:rFonts w:eastAsia="Times New Roman"/>
          <w:sz w:val="28"/>
          <w:szCs w:val="28"/>
        </w:rPr>
        <w:t>составлять  план  связного высказывания.</w:t>
      </w:r>
    </w:p>
    <w:p w:rsidR="001166D8" w:rsidRPr="001166D8" w:rsidRDefault="001166D8" w:rsidP="001166D8">
      <w:pPr>
        <w:sectPr w:rsidR="001166D8" w:rsidRPr="001166D8">
          <w:pgSz w:w="11900" w:h="16838"/>
          <w:pgMar w:top="1135" w:right="726" w:bottom="758" w:left="1440" w:header="0" w:footer="0" w:gutter="0"/>
          <w:cols w:space="720" w:equalWidth="0">
            <w:col w:w="9740"/>
          </w:cols>
        </w:sectPr>
      </w:pPr>
    </w:p>
    <w:p w:rsidR="007A1AD2" w:rsidRDefault="007A1AD2">
      <w:pPr>
        <w:sectPr w:rsidR="007A1AD2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14224B" w:rsidRDefault="0014224B" w:rsidP="008778F1">
      <w:pPr>
        <w:rPr>
          <w:b/>
          <w:bCs/>
          <w:sz w:val="36"/>
          <w:szCs w:val="36"/>
        </w:rPr>
      </w:pPr>
    </w:p>
    <w:p w:rsidR="0014224B" w:rsidRDefault="0014224B" w:rsidP="00F6108C">
      <w:pPr>
        <w:jc w:val="center"/>
        <w:rPr>
          <w:b/>
          <w:bCs/>
          <w:sz w:val="36"/>
          <w:szCs w:val="36"/>
        </w:rPr>
      </w:pPr>
    </w:p>
    <w:p w:rsidR="0014224B" w:rsidRDefault="0014224B" w:rsidP="00F6108C">
      <w:pPr>
        <w:jc w:val="center"/>
        <w:rPr>
          <w:b/>
          <w:bCs/>
          <w:sz w:val="36"/>
          <w:szCs w:val="36"/>
        </w:rPr>
      </w:pPr>
    </w:p>
    <w:p w:rsidR="0014224B" w:rsidRDefault="0014224B" w:rsidP="00F6108C">
      <w:pPr>
        <w:jc w:val="center"/>
        <w:rPr>
          <w:b/>
          <w:bCs/>
          <w:sz w:val="36"/>
          <w:szCs w:val="36"/>
        </w:rPr>
      </w:pPr>
    </w:p>
    <w:p w:rsidR="0014224B" w:rsidRDefault="0014224B" w:rsidP="00F6108C">
      <w:pPr>
        <w:jc w:val="center"/>
        <w:rPr>
          <w:b/>
          <w:bCs/>
          <w:sz w:val="36"/>
          <w:szCs w:val="36"/>
        </w:rPr>
      </w:pPr>
    </w:p>
    <w:p w:rsidR="00F6108C" w:rsidRPr="00A17B46" w:rsidRDefault="00F6108C" w:rsidP="00F6108C">
      <w:pPr>
        <w:jc w:val="center"/>
        <w:rPr>
          <w:b/>
          <w:bCs/>
          <w:sz w:val="36"/>
          <w:szCs w:val="36"/>
        </w:rPr>
      </w:pPr>
      <w:r w:rsidRPr="00A17B46">
        <w:rPr>
          <w:b/>
          <w:bCs/>
          <w:sz w:val="36"/>
          <w:szCs w:val="36"/>
        </w:rPr>
        <w:t>Календарно-тематическое планирование</w:t>
      </w:r>
    </w:p>
    <w:p w:rsidR="00F6108C" w:rsidRPr="00A17B46" w:rsidRDefault="00F6108C" w:rsidP="00F6108C">
      <w:pPr>
        <w:jc w:val="center"/>
        <w:rPr>
          <w:b/>
          <w:bCs/>
          <w:sz w:val="28"/>
          <w:szCs w:val="28"/>
        </w:rPr>
      </w:pPr>
      <w:r w:rsidRPr="00A17B46">
        <w:rPr>
          <w:b/>
          <w:bCs/>
          <w:sz w:val="28"/>
          <w:szCs w:val="28"/>
        </w:rPr>
        <w:t xml:space="preserve">логопедических занятий </w:t>
      </w:r>
      <w:r w:rsidRPr="00A17B46">
        <w:rPr>
          <w:b/>
          <w:sz w:val="28"/>
        </w:rPr>
        <w:t xml:space="preserve">коррекционной работы </w:t>
      </w:r>
      <w:r>
        <w:rPr>
          <w:b/>
          <w:bCs/>
          <w:sz w:val="28"/>
          <w:szCs w:val="28"/>
        </w:rPr>
        <w:t>с учащимися 3-</w:t>
      </w:r>
      <w:r w:rsidRPr="00A17B46">
        <w:rPr>
          <w:b/>
          <w:bCs/>
          <w:sz w:val="28"/>
          <w:szCs w:val="28"/>
        </w:rPr>
        <w:t>х классов,</w:t>
      </w:r>
    </w:p>
    <w:p w:rsidR="00F6108C" w:rsidRPr="00A17B46" w:rsidRDefault="00F6108C" w:rsidP="00F6108C">
      <w:pPr>
        <w:jc w:val="center"/>
        <w:rPr>
          <w:b/>
          <w:bCs/>
          <w:sz w:val="28"/>
          <w:szCs w:val="28"/>
        </w:rPr>
      </w:pPr>
      <w:proofErr w:type="gramStart"/>
      <w:r w:rsidRPr="00A17B46">
        <w:rPr>
          <w:b/>
          <w:bCs/>
          <w:sz w:val="28"/>
          <w:szCs w:val="28"/>
        </w:rPr>
        <w:t>имеющими</w:t>
      </w:r>
      <w:proofErr w:type="gramEnd"/>
      <w:r w:rsidRPr="00A17B46">
        <w:rPr>
          <w:b/>
          <w:bCs/>
          <w:sz w:val="28"/>
          <w:szCs w:val="28"/>
        </w:rPr>
        <w:t xml:space="preserve">  недостатки  чтения  и  письма, обусловленные  ОНР</w:t>
      </w:r>
    </w:p>
    <w:p w:rsidR="00F6108C" w:rsidRPr="00A17B46" w:rsidRDefault="00F6108C" w:rsidP="00F6108C">
      <w:pPr>
        <w:jc w:val="center"/>
        <w:rPr>
          <w:b/>
          <w:bCs/>
          <w:sz w:val="28"/>
          <w:szCs w:val="28"/>
        </w:rPr>
      </w:pPr>
      <w:r w:rsidRPr="00A17B46">
        <w:rPr>
          <w:b/>
          <w:bCs/>
          <w:sz w:val="28"/>
          <w:szCs w:val="28"/>
        </w:rPr>
        <w:t>на 20____ -  20____ учебный год</w:t>
      </w:r>
    </w:p>
    <w:p w:rsidR="00F6108C" w:rsidRPr="00A17B46" w:rsidRDefault="00F6108C" w:rsidP="00F6108C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167"/>
        <w:gridCol w:w="9560"/>
        <w:gridCol w:w="2958"/>
      </w:tblGrid>
      <w:tr w:rsidR="00F6108C" w:rsidRPr="0014224B" w:rsidTr="008D6505">
        <w:tc>
          <w:tcPr>
            <w:tcW w:w="1101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>№ п</w:t>
            </w:r>
            <w:r w:rsidRPr="0014224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14224B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2958" w:type="dxa"/>
          </w:tcPr>
          <w:p w:rsidR="00F6108C" w:rsidRPr="0014224B" w:rsidRDefault="00A42E9D" w:rsidP="00F15B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 xml:space="preserve">Тема </w:t>
            </w:r>
            <w:r w:rsidRPr="0014224B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4224B">
              <w:rPr>
                <w:b/>
                <w:bCs/>
                <w:sz w:val="24"/>
                <w:szCs w:val="24"/>
              </w:rPr>
              <w:t>: Уточнение и расширение словарного запаса путем усвоения смыслового значения слов</w:t>
            </w:r>
          </w:p>
          <w:p w:rsidR="00F6108C" w:rsidRPr="0014224B" w:rsidRDefault="00F6108C" w:rsidP="0007579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AD0D7E">
            <w:pPr>
              <w:pStyle w:val="a8"/>
              <w:numPr>
                <w:ilvl w:val="0"/>
                <w:numId w:val="29"/>
              </w:numPr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Речь и предложение. Упражнение в составлении предложений.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92302" w:rsidRDefault="00192302" w:rsidP="008D6505">
            <w:pPr>
              <w:pStyle w:val="a8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Предложение и слово. Связь слов в предложении. Дифференциация понятий «слово» - «предложение».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192302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Грамматическая основа предложения. Упражнение в выделении главных слов в предложении.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92302" w:rsidRDefault="00192302" w:rsidP="008D6505">
            <w:pPr>
              <w:pStyle w:val="a8"/>
              <w:ind w:left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Упражнение в выделении предложений из рассказа.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Слово. Смысловое значение слова. 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Образные слова и выражения в нашей речи.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употреблении образных слов при описании предмета.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Связь слов в предложении.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15B11" w:rsidRPr="0014224B" w:rsidTr="008D6505">
        <w:tc>
          <w:tcPr>
            <w:tcW w:w="1101" w:type="dxa"/>
          </w:tcPr>
          <w:p w:rsidR="00F15B11" w:rsidRPr="0014224B" w:rsidRDefault="00F15B11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15B11" w:rsidRPr="0014224B" w:rsidRDefault="00F15B11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15B11" w:rsidRPr="0014224B" w:rsidRDefault="00F15B11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Синонимы.</w:t>
            </w:r>
          </w:p>
          <w:p w:rsidR="00F15B11" w:rsidRPr="0014224B" w:rsidRDefault="00F15B11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Слова-приятели: близкие по смыслу, но разные слова (корни).</w:t>
            </w:r>
          </w:p>
        </w:tc>
        <w:tc>
          <w:tcPr>
            <w:tcW w:w="2958" w:type="dxa"/>
          </w:tcPr>
          <w:p w:rsidR="00F15B11" w:rsidRPr="0014224B" w:rsidRDefault="00F15B11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Антонимы.</w:t>
            </w:r>
          </w:p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Слова-неприятели, которые имеют противоположное значение.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Омонимы.</w:t>
            </w:r>
          </w:p>
          <w:p w:rsidR="00F6108C" w:rsidRPr="0014224B" w:rsidRDefault="00F6108C" w:rsidP="00F15B11">
            <w:pPr>
              <w:rPr>
                <w:spacing w:val="-6"/>
                <w:sz w:val="24"/>
                <w:szCs w:val="24"/>
              </w:rPr>
            </w:pPr>
            <w:r w:rsidRPr="0014224B">
              <w:rPr>
                <w:spacing w:val="-6"/>
                <w:sz w:val="24"/>
                <w:szCs w:val="24"/>
              </w:rPr>
              <w:t>Слова-близнецы, которые звучат одинаково, но имеют  разный смысл.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Многозначные слова.</w:t>
            </w:r>
          </w:p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Слова, которые имеют прямое и переносное значение.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232987" w:rsidRPr="0014224B" w:rsidTr="008D6505">
        <w:tc>
          <w:tcPr>
            <w:tcW w:w="1101" w:type="dxa"/>
          </w:tcPr>
          <w:p w:rsidR="00232987" w:rsidRPr="0014224B" w:rsidRDefault="00232987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232987" w:rsidRPr="0014224B" w:rsidRDefault="00232987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14224B" w:rsidRDefault="00232987" w:rsidP="0007579C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Составление предложений из данных слов. Упражнения в выделении второстепенных </w:t>
            </w:r>
            <w:r w:rsidRPr="0014224B">
              <w:rPr>
                <w:bCs/>
                <w:iCs/>
                <w:sz w:val="24"/>
                <w:szCs w:val="24"/>
              </w:rPr>
              <w:lastRenderedPageBreak/>
              <w:t>членов предложения и постановке вопросов к ним.</w:t>
            </w:r>
          </w:p>
        </w:tc>
        <w:tc>
          <w:tcPr>
            <w:tcW w:w="2958" w:type="dxa"/>
          </w:tcPr>
          <w:p w:rsidR="00232987" w:rsidRPr="0014224B" w:rsidRDefault="00232987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232987" w:rsidRPr="0014224B" w:rsidTr="008D6505">
        <w:tc>
          <w:tcPr>
            <w:tcW w:w="1101" w:type="dxa"/>
          </w:tcPr>
          <w:p w:rsidR="00232987" w:rsidRPr="0014224B" w:rsidRDefault="00232987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232987" w:rsidRPr="0014224B" w:rsidRDefault="00232987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14224B" w:rsidRDefault="00232987" w:rsidP="0007579C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Работа с деформированными предложениями.</w:t>
            </w:r>
          </w:p>
        </w:tc>
        <w:tc>
          <w:tcPr>
            <w:tcW w:w="2958" w:type="dxa"/>
          </w:tcPr>
          <w:p w:rsidR="00232987" w:rsidRPr="0014224B" w:rsidRDefault="00232987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232987" w:rsidRPr="0014224B" w:rsidTr="008D6505">
        <w:tc>
          <w:tcPr>
            <w:tcW w:w="1101" w:type="dxa"/>
          </w:tcPr>
          <w:p w:rsidR="00232987" w:rsidRPr="0014224B" w:rsidRDefault="00232987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232987" w:rsidRPr="0014224B" w:rsidRDefault="00232987" w:rsidP="00F15B11">
            <w:pPr>
              <w:rPr>
                <w:b/>
                <w:bCs/>
                <w:color w:val="4F81BD"/>
                <w:sz w:val="24"/>
                <w:szCs w:val="24"/>
              </w:rPr>
            </w:pPr>
          </w:p>
        </w:tc>
        <w:tc>
          <w:tcPr>
            <w:tcW w:w="9560" w:type="dxa"/>
          </w:tcPr>
          <w:p w:rsidR="00232987" w:rsidRPr="0014224B" w:rsidRDefault="00232987" w:rsidP="0007579C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Составление предложений по опорным словам.</w:t>
            </w:r>
          </w:p>
        </w:tc>
        <w:tc>
          <w:tcPr>
            <w:tcW w:w="2958" w:type="dxa"/>
          </w:tcPr>
          <w:p w:rsidR="00232987" w:rsidRPr="0014224B" w:rsidRDefault="00232987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F15B11">
        <w:trPr>
          <w:trHeight w:val="654"/>
        </w:trPr>
        <w:tc>
          <w:tcPr>
            <w:tcW w:w="14786" w:type="dxa"/>
            <w:gridSpan w:val="4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 xml:space="preserve">Тема </w:t>
            </w:r>
            <w:r w:rsidRPr="0014224B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14224B">
              <w:rPr>
                <w:b/>
                <w:bCs/>
                <w:sz w:val="24"/>
                <w:szCs w:val="24"/>
              </w:rPr>
              <w:t xml:space="preserve">: Состав слова </w:t>
            </w:r>
          </w:p>
          <w:p w:rsidR="00F6108C" w:rsidRPr="0014224B" w:rsidRDefault="00F6108C" w:rsidP="0007579C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14224B">
              <w:rPr>
                <w:b/>
                <w:bCs/>
                <w:sz w:val="24"/>
                <w:szCs w:val="24"/>
              </w:rPr>
              <w:t xml:space="preserve">.1 Словообразование </w:t>
            </w: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i/>
                <w:sz w:val="24"/>
                <w:szCs w:val="24"/>
              </w:rPr>
            </w:pPr>
            <w:r w:rsidRPr="0014224B">
              <w:rPr>
                <w:b/>
                <w:bCs/>
                <w:i/>
                <w:sz w:val="24"/>
                <w:szCs w:val="24"/>
              </w:rPr>
              <w:t xml:space="preserve">Родственные слова. Корень  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Родственные слова. Корень слова. </w:t>
            </w:r>
          </w:p>
        </w:tc>
        <w:tc>
          <w:tcPr>
            <w:tcW w:w="2958" w:type="dxa"/>
          </w:tcPr>
          <w:p w:rsidR="00F6108C" w:rsidRPr="00C6172D" w:rsidRDefault="00C6172D" w:rsidP="00F15B11">
            <w:pPr>
              <w:rPr>
                <w:b/>
                <w:bCs/>
                <w:sz w:val="24"/>
                <w:szCs w:val="24"/>
              </w:rPr>
            </w:pPr>
            <w:r w:rsidRPr="00C6172D">
              <w:rPr>
                <w:b/>
                <w:bCs/>
                <w:sz w:val="24"/>
                <w:szCs w:val="24"/>
              </w:rPr>
              <w:t>1.10.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Тренировочные упражнения в подборе родственных слов и выделении корня.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формировании навыка подбора родственных слов.</w:t>
            </w:r>
          </w:p>
        </w:tc>
        <w:tc>
          <w:tcPr>
            <w:tcW w:w="2958" w:type="dxa"/>
          </w:tcPr>
          <w:p w:rsidR="00F6108C" w:rsidRPr="00C6172D" w:rsidRDefault="00C6172D" w:rsidP="00F15B11">
            <w:pPr>
              <w:rPr>
                <w:b/>
                <w:bCs/>
                <w:sz w:val="24"/>
                <w:szCs w:val="24"/>
              </w:rPr>
            </w:pPr>
            <w:r w:rsidRPr="00C6172D">
              <w:rPr>
                <w:b/>
                <w:bCs/>
                <w:sz w:val="24"/>
                <w:szCs w:val="24"/>
              </w:rPr>
              <w:t>2.10.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Однокоренные слова. Тренировочные упражнения в подборе однокоренных слов и выделении корня.</w:t>
            </w:r>
          </w:p>
        </w:tc>
        <w:tc>
          <w:tcPr>
            <w:tcW w:w="2958" w:type="dxa"/>
          </w:tcPr>
          <w:p w:rsidR="00F6108C" w:rsidRPr="0014224B" w:rsidRDefault="005C1340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8.10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формировании навыка в выделении корня слова.</w:t>
            </w:r>
          </w:p>
        </w:tc>
        <w:tc>
          <w:tcPr>
            <w:tcW w:w="2958" w:type="dxa"/>
          </w:tcPr>
          <w:p w:rsidR="00F6108C" w:rsidRPr="0014224B" w:rsidRDefault="005C1340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  <w:r>
              <w:rPr>
                <w:b/>
                <w:bCs/>
                <w:color w:val="0000FF"/>
                <w:sz w:val="24"/>
                <w:szCs w:val="24"/>
              </w:rPr>
              <w:t>9.10</w:t>
            </w:r>
            <w:bookmarkStart w:id="0" w:name="_GoBack"/>
            <w:bookmarkEnd w:id="0"/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Родственные слова </w:t>
            </w:r>
            <w:r w:rsidRPr="0014224B">
              <w:rPr>
                <w:sz w:val="24"/>
                <w:szCs w:val="24"/>
              </w:rPr>
              <w:t>и слова с омонимичными корнями.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на дифференциацию родственных слов и слов с омонимичными корнями.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формировании предпосылок к усвоению темы «Безударные гласные».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 xml:space="preserve">Сложные слова – слова, имеющие в составе два корня и соединительную гласную "о" или "е" между ними. 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Тренировочные упражнения на выделение корней и соединительной гласной в сложных словах.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i/>
                <w:sz w:val="24"/>
                <w:szCs w:val="24"/>
              </w:rPr>
            </w:pPr>
            <w:r w:rsidRPr="0014224B">
              <w:rPr>
                <w:b/>
                <w:bCs/>
                <w:i/>
                <w:sz w:val="24"/>
                <w:szCs w:val="24"/>
              </w:rPr>
              <w:t xml:space="preserve">Приставка 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Общее  понятие  о  приставках  и  употреблении  их  в 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Тренировочные упражнения в выделении приставок.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образовании слов с приставками и употребление их в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Приставки пространственного значения.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Приставки временн</w:t>
            </w:r>
            <w:r w:rsidRPr="0014224B">
              <w:rPr>
                <w:b/>
                <w:bCs/>
                <w:i/>
                <w:sz w:val="24"/>
                <w:szCs w:val="24"/>
              </w:rPr>
              <w:t>о</w:t>
            </w:r>
            <w:r w:rsidRPr="0014224B">
              <w:rPr>
                <w:bCs/>
                <w:sz w:val="24"/>
                <w:szCs w:val="24"/>
              </w:rPr>
              <w:t>го значения.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8D6505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ind w:left="246" w:hanging="246"/>
              <w:rPr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Многозначные приставки.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Приставки, сходные по буквенному составу.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Разделительный  твердый знак. 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написании слов с разделительным твердым знаком.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написании слов с разделительным мягким знаком.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i/>
                <w:sz w:val="24"/>
                <w:szCs w:val="24"/>
              </w:rPr>
            </w:pPr>
            <w:r w:rsidRPr="0014224B">
              <w:rPr>
                <w:b/>
                <w:bCs/>
                <w:i/>
                <w:sz w:val="24"/>
                <w:szCs w:val="24"/>
              </w:rPr>
              <w:t xml:space="preserve">Суффикс 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Общее  понятие  о  суффиксах  и  употреблении  их  в 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Тренировочные упражнения в выделении суффиксов.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Упражнение в образовании слов с суффиксами и употребление их в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Суффиксы, указывающие на величину предметов, уменьшительно-ласкательные суффиксы.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Суффиксы профессий.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Суффикс прилагательных.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Правописание суффиксов в глаголах прошедшего времени.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14224B">
              <w:rPr>
                <w:b/>
                <w:bCs/>
                <w:sz w:val="24"/>
                <w:szCs w:val="24"/>
              </w:rPr>
              <w:t xml:space="preserve">.2 Словоизменение. Согласование слов 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Окончание</w:t>
            </w:r>
            <w:r w:rsidRPr="0014224B">
              <w:rPr>
                <w:sz w:val="24"/>
                <w:szCs w:val="24"/>
              </w:rPr>
              <w:t>. Общее  понятие  об  окончании  и  употреблении  их  в 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Тренировочные упражнения в выделении окончаний.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 xml:space="preserve">Морфологический состав слова. Закрепление материала. 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Употребление имен существительных в форме единственного и множественного числа.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Употребление имен существительных разного рода.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Употребление имен существительных в косвенных падежах.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Согласование прилагательных и существительных в роде и числе.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Согласование прилагательных и существительных в падеже.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Согласование глагола и существительного в числе.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Согласование глагола и существительного в роде.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Согласование глагола и существительного во времени.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 xml:space="preserve">Тема </w:t>
            </w:r>
            <w:r w:rsidRPr="0014224B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14224B">
              <w:rPr>
                <w:b/>
                <w:bCs/>
                <w:sz w:val="24"/>
                <w:szCs w:val="24"/>
              </w:rPr>
              <w:t xml:space="preserve">: Предлоги 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sz w:val="24"/>
                <w:szCs w:val="24"/>
              </w:rPr>
              <w:t>Общее  понятие  о предлогах  и  употреблении  их  в  речи.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iCs/>
                <w:sz w:val="24"/>
                <w:szCs w:val="24"/>
              </w:rPr>
              <w:t>Тренировочные упражнения в выделении предлогов.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 xml:space="preserve">Предлоги  </w:t>
            </w:r>
            <w:proofErr w:type="gramStart"/>
            <w:r w:rsidRPr="0014224B">
              <w:rPr>
                <w:bCs/>
                <w:i/>
                <w:sz w:val="24"/>
                <w:szCs w:val="24"/>
              </w:rPr>
              <w:t>у</w:t>
            </w:r>
            <w:proofErr w:type="gramEnd"/>
            <w:r w:rsidRPr="0014224B">
              <w:rPr>
                <w:bCs/>
                <w:i/>
                <w:sz w:val="24"/>
                <w:szCs w:val="24"/>
              </w:rPr>
              <w:t>, около, к, от, по.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 xml:space="preserve">Предлоги  </w:t>
            </w:r>
            <w:proofErr w:type="gramStart"/>
            <w:r w:rsidRPr="0014224B">
              <w:rPr>
                <w:bCs/>
                <w:i/>
                <w:sz w:val="24"/>
                <w:szCs w:val="24"/>
              </w:rPr>
              <w:t>на</w:t>
            </w:r>
            <w:proofErr w:type="gramEnd"/>
            <w:r w:rsidRPr="0014224B">
              <w:rPr>
                <w:bCs/>
                <w:i/>
                <w:sz w:val="24"/>
                <w:szCs w:val="24"/>
              </w:rPr>
              <w:t>, над, под, с (со), из-под.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Предлоги</w:t>
            </w:r>
            <w:r w:rsidRPr="0014224B">
              <w:rPr>
                <w:bCs/>
                <w:i/>
                <w:sz w:val="24"/>
                <w:szCs w:val="24"/>
              </w:rPr>
              <w:t>в (во), из, за, из-за.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 xml:space="preserve">Предлоги  </w:t>
            </w:r>
            <w:proofErr w:type="gramStart"/>
            <w:r w:rsidRPr="0014224B">
              <w:rPr>
                <w:bCs/>
                <w:i/>
                <w:sz w:val="24"/>
                <w:szCs w:val="24"/>
              </w:rPr>
              <w:t>между</w:t>
            </w:r>
            <w:proofErr w:type="gramEnd"/>
            <w:r w:rsidRPr="0014224B">
              <w:rPr>
                <w:bCs/>
                <w:i/>
                <w:sz w:val="24"/>
                <w:szCs w:val="24"/>
              </w:rPr>
              <w:t>, возле, перед.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i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Дифференциация предлогов и приставок.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Тренировочные упражнения в дифференциации предлогов и приставок.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Тренировочные упражнения в соотношении предлогов и глагольных приставок.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6108C" w:rsidRPr="0014224B" w:rsidTr="00F15B11">
        <w:tc>
          <w:tcPr>
            <w:tcW w:w="14786" w:type="dxa"/>
            <w:gridSpan w:val="4"/>
          </w:tcPr>
          <w:p w:rsidR="00F6108C" w:rsidRPr="0014224B" w:rsidRDefault="00F6108C" w:rsidP="0007579C">
            <w:pPr>
              <w:rPr>
                <w:b/>
                <w:bCs/>
                <w:sz w:val="24"/>
                <w:szCs w:val="24"/>
              </w:rPr>
            </w:pPr>
            <w:r w:rsidRPr="0014224B">
              <w:rPr>
                <w:b/>
                <w:bCs/>
                <w:sz w:val="24"/>
                <w:szCs w:val="24"/>
              </w:rPr>
              <w:t xml:space="preserve">Тема </w:t>
            </w:r>
            <w:r w:rsidRPr="0014224B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14224B">
              <w:rPr>
                <w:b/>
                <w:bCs/>
                <w:sz w:val="24"/>
                <w:szCs w:val="24"/>
              </w:rPr>
              <w:t xml:space="preserve">: </w:t>
            </w:r>
            <w:r w:rsidRPr="0014224B">
              <w:rPr>
                <w:b/>
                <w:bCs/>
                <w:iCs/>
                <w:sz w:val="24"/>
                <w:szCs w:val="24"/>
              </w:rPr>
              <w:t>Итоговая проверочная работа</w:t>
            </w:r>
          </w:p>
        </w:tc>
      </w:tr>
      <w:tr w:rsidR="00F6108C" w:rsidRPr="0014224B" w:rsidTr="008D6505">
        <w:tc>
          <w:tcPr>
            <w:tcW w:w="1101" w:type="dxa"/>
          </w:tcPr>
          <w:p w:rsidR="00F6108C" w:rsidRPr="0014224B" w:rsidRDefault="00F6108C" w:rsidP="00192302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F6108C" w:rsidRPr="0014224B" w:rsidRDefault="00F6108C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Итоговый диктант.</w:t>
            </w:r>
          </w:p>
        </w:tc>
        <w:tc>
          <w:tcPr>
            <w:tcW w:w="2958" w:type="dxa"/>
          </w:tcPr>
          <w:p w:rsidR="00F6108C" w:rsidRPr="0014224B" w:rsidRDefault="00F6108C" w:rsidP="00F15B1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51258" w:rsidRPr="0014224B" w:rsidTr="008D6505">
        <w:tc>
          <w:tcPr>
            <w:tcW w:w="1101" w:type="dxa"/>
          </w:tcPr>
          <w:p w:rsidR="00951258" w:rsidRPr="0014224B" w:rsidRDefault="00951258" w:rsidP="00DA1F7D">
            <w:pPr>
              <w:pStyle w:val="a8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</w:tcPr>
          <w:p w:rsidR="00951258" w:rsidRPr="0014224B" w:rsidRDefault="00951258" w:rsidP="00F15B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60" w:type="dxa"/>
          </w:tcPr>
          <w:p w:rsidR="00951258" w:rsidRPr="0014224B" w:rsidRDefault="00951258" w:rsidP="00F15B11">
            <w:pPr>
              <w:rPr>
                <w:bCs/>
                <w:sz w:val="24"/>
                <w:szCs w:val="24"/>
              </w:rPr>
            </w:pPr>
            <w:r w:rsidRPr="0014224B">
              <w:rPr>
                <w:bCs/>
                <w:sz w:val="24"/>
                <w:szCs w:val="24"/>
              </w:rPr>
              <w:t>Диагностика устной и письменно речи</w:t>
            </w:r>
          </w:p>
        </w:tc>
        <w:tc>
          <w:tcPr>
            <w:tcW w:w="2958" w:type="dxa"/>
          </w:tcPr>
          <w:p w:rsidR="00951258" w:rsidRPr="0014224B" w:rsidRDefault="00951258" w:rsidP="00F15B1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A7BDF" w:rsidRDefault="004A7BDF">
      <w:pPr>
        <w:rPr>
          <w:b/>
          <w:bCs/>
          <w:sz w:val="28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p w:rsidR="00951258" w:rsidRDefault="00951258" w:rsidP="00951258">
      <w:pPr>
        <w:suppressAutoHyphens/>
        <w:ind w:right="-2"/>
        <w:rPr>
          <w:b/>
          <w:sz w:val="36"/>
          <w:szCs w:val="36"/>
        </w:rPr>
      </w:pPr>
    </w:p>
    <w:sectPr w:rsidR="00951258" w:rsidSect="00F71129">
      <w:pgSz w:w="16838" w:h="11900" w:orient="landscape"/>
      <w:pgMar w:top="1020" w:right="820" w:bottom="706" w:left="1440" w:header="0" w:footer="0" w:gutter="0"/>
      <w:cols w:space="720" w:equalWidth="0">
        <w:col w:w="14578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79C" w:rsidRDefault="0007579C" w:rsidP="00AB5A3B">
      <w:r>
        <w:separator/>
      </w:r>
    </w:p>
  </w:endnote>
  <w:endnote w:type="continuationSeparator" w:id="1">
    <w:p w:rsidR="0007579C" w:rsidRDefault="0007579C" w:rsidP="00AB5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79C" w:rsidRDefault="0007579C" w:rsidP="00AB5A3B">
      <w:r>
        <w:separator/>
      </w:r>
    </w:p>
  </w:footnote>
  <w:footnote w:type="continuationSeparator" w:id="1">
    <w:p w:rsidR="0007579C" w:rsidRDefault="0007579C" w:rsidP="00AB5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723A8436"/>
    <w:lvl w:ilvl="0" w:tplc="7402DAEC">
      <w:start w:val="3"/>
      <w:numFmt w:val="decimal"/>
      <w:lvlText w:val="%1)"/>
      <w:lvlJc w:val="left"/>
    </w:lvl>
    <w:lvl w:ilvl="1" w:tplc="35C42590">
      <w:numFmt w:val="decimal"/>
      <w:lvlText w:val=""/>
      <w:lvlJc w:val="left"/>
    </w:lvl>
    <w:lvl w:ilvl="2" w:tplc="61685856">
      <w:numFmt w:val="decimal"/>
      <w:lvlText w:val=""/>
      <w:lvlJc w:val="left"/>
    </w:lvl>
    <w:lvl w:ilvl="3" w:tplc="32BCC51C">
      <w:numFmt w:val="decimal"/>
      <w:lvlText w:val=""/>
      <w:lvlJc w:val="left"/>
    </w:lvl>
    <w:lvl w:ilvl="4" w:tplc="5D9E147E">
      <w:numFmt w:val="decimal"/>
      <w:lvlText w:val=""/>
      <w:lvlJc w:val="left"/>
    </w:lvl>
    <w:lvl w:ilvl="5" w:tplc="6C56B6AE">
      <w:numFmt w:val="decimal"/>
      <w:lvlText w:val=""/>
      <w:lvlJc w:val="left"/>
    </w:lvl>
    <w:lvl w:ilvl="6" w:tplc="BDB2D802">
      <w:numFmt w:val="decimal"/>
      <w:lvlText w:val=""/>
      <w:lvlJc w:val="left"/>
    </w:lvl>
    <w:lvl w:ilvl="7" w:tplc="7CAA0508">
      <w:numFmt w:val="decimal"/>
      <w:lvlText w:val=""/>
      <w:lvlJc w:val="left"/>
    </w:lvl>
    <w:lvl w:ilvl="8" w:tplc="6254B5E8">
      <w:numFmt w:val="decimal"/>
      <w:lvlText w:val=""/>
      <w:lvlJc w:val="left"/>
    </w:lvl>
  </w:abstractNum>
  <w:abstractNum w:abstractNumId="1">
    <w:nsid w:val="00001366"/>
    <w:multiLevelType w:val="hybridMultilevel"/>
    <w:tmpl w:val="73D2BB80"/>
    <w:lvl w:ilvl="0" w:tplc="AB3A3AB2">
      <w:start w:val="1"/>
      <w:numFmt w:val="bullet"/>
      <w:lvlText w:val="и"/>
      <w:lvlJc w:val="left"/>
    </w:lvl>
    <w:lvl w:ilvl="1" w:tplc="3B2C8CAC">
      <w:start w:val="1"/>
      <w:numFmt w:val="decimal"/>
      <w:lvlText w:val="%2."/>
      <w:lvlJc w:val="left"/>
    </w:lvl>
    <w:lvl w:ilvl="2" w:tplc="3104C58A">
      <w:numFmt w:val="decimal"/>
      <w:lvlText w:val=""/>
      <w:lvlJc w:val="left"/>
    </w:lvl>
    <w:lvl w:ilvl="3" w:tplc="BA443B0C">
      <w:numFmt w:val="decimal"/>
      <w:lvlText w:val=""/>
      <w:lvlJc w:val="left"/>
    </w:lvl>
    <w:lvl w:ilvl="4" w:tplc="A950D302">
      <w:numFmt w:val="decimal"/>
      <w:lvlText w:val=""/>
      <w:lvlJc w:val="left"/>
    </w:lvl>
    <w:lvl w:ilvl="5" w:tplc="951E1952">
      <w:numFmt w:val="decimal"/>
      <w:lvlText w:val=""/>
      <w:lvlJc w:val="left"/>
    </w:lvl>
    <w:lvl w:ilvl="6" w:tplc="E1F64B66">
      <w:numFmt w:val="decimal"/>
      <w:lvlText w:val=""/>
      <w:lvlJc w:val="left"/>
    </w:lvl>
    <w:lvl w:ilvl="7" w:tplc="F04C2F40">
      <w:numFmt w:val="decimal"/>
      <w:lvlText w:val=""/>
      <w:lvlJc w:val="left"/>
    </w:lvl>
    <w:lvl w:ilvl="8" w:tplc="FE5229D0">
      <w:numFmt w:val="decimal"/>
      <w:lvlText w:val=""/>
      <w:lvlJc w:val="left"/>
    </w:lvl>
  </w:abstractNum>
  <w:abstractNum w:abstractNumId="2">
    <w:nsid w:val="000015A1"/>
    <w:multiLevelType w:val="hybridMultilevel"/>
    <w:tmpl w:val="F97CD5CA"/>
    <w:lvl w:ilvl="0" w:tplc="1E5C18B0">
      <w:start w:val="1"/>
      <w:numFmt w:val="bullet"/>
      <w:lvlText w:val="-"/>
      <w:lvlJc w:val="left"/>
    </w:lvl>
    <w:lvl w:ilvl="1" w:tplc="7D92E00C">
      <w:numFmt w:val="decimal"/>
      <w:lvlText w:val=""/>
      <w:lvlJc w:val="left"/>
    </w:lvl>
    <w:lvl w:ilvl="2" w:tplc="CBEEE644">
      <w:numFmt w:val="decimal"/>
      <w:lvlText w:val=""/>
      <w:lvlJc w:val="left"/>
    </w:lvl>
    <w:lvl w:ilvl="3" w:tplc="78060CC4">
      <w:numFmt w:val="decimal"/>
      <w:lvlText w:val=""/>
      <w:lvlJc w:val="left"/>
    </w:lvl>
    <w:lvl w:ilvl="4" w:tplc="FF1C65BE">
      <w:numFmt w:val="decimal"/>
      <w:lvlText w:val=""/>
      <w:lvlJc w:val="left"/>
    </w:lvl>
    <w:lvl w:ilvl="5" w:tplc="A2C86F64">
      <w:numFmt w:val="decimal"/>
      <w:lvlText w:val=""/>
      <w:lvlJc w:val="left"/>
    </w:lvl>
    <w:lvl w:ilvl="6" w:tplc="C78E1D10">
      <w:numFmt w:val="decimal"/>
      <w:lvlText w:val=""/>
      <w:lvlJc w:val="left"/>
    </w:lvl>
    <w:lvl w:ilvl="7" w:tplc="42DE8CE2">
      <w:numFmt w:val="decimal"/>
      <w:lvlText w:val=""/>
      <w:lvlJc w:val="left"/>
    </w:lvl>
    <w:lvl w:ilvl="8" w:tplc="31B66908">
      <w:numFmt w:val="decimal"/>
      <w:lvlText w:val=""/>
      <w:lvlJc w:val="left"/>
    </w:lvl>
  </w:abstractNum>
  <w:abstractNum w:abstractNumId="3">
    <w:nsid w:val="00001A49"/>
    <w:multiLevelType w:val="hybridMultilevel"/>
    <w:tmpl w:val="FE0EFCB8"/>
    <w:lvl w:ilvl="0" w:tplc="CB88944E">
      <w:start w:val="1"/>
      <w:numFmt w:val="decimal"/>
      <w:lvlText w:val="%1."/>
      <w:lvlJc w:val="left"/>
    </w:lvl>
    <w:lvl w:ilvl="1" w:tplc="D7B281D8">
      <w:numFmt w:val="decimal"/>
      <w:lvlText w:val=""/>
      <w:lvlJc w:val="left"/>
    </w:lvl>
    <w:lvl w:ilvl="2" w:tplc="D74626A2">
      <w:numFmt w:val="decimal"/>
      <w:lvlText w:val=""/>
      <w:lvlJc w:val="left"/>
    </w:lvl>
    <w:lvl w:ilvl="3" w:tplc="7AD008F8">
      <w:numFmt w:val="decimal"/>
      <w:lvlText w:val=""/>
      <w:lvlJc w:val="left"/>
    </w:lvl>
    <w:lvl w:ilvl="4" w:tplc="94A4E400">
      <w:numFmt w:val="decimal"/>
      <w:lvlText w:val=""/>
      <w:lvlJc w:val="left"/>
    </w:lvl>
    <w:lvl w:ilvl="5" w:tplc="6E5AF278">
      <w:numFmt w:val="decimal"/>
      <w:lvlText w:val=""/>
      <w:lvlJc w:val="left"/>
    </w:lvl>
    <w:lvl w:ilvl="6" w:tplc="7A5A5900">
      <w:numFmt w:val="decimal"/>
      <w:lvlText w:val=""/>
      <w:lvlJc w:val="left"/>
    </w:lvl>
    <w:lvl w:ilvl="7" w:tplc="D2C6B034">
      <w:numFmt w:val="decimal"/>
      <w:lvlText w:val=""/>
      <w:lvlJc w:val="left"/>
    </w:lvl>
    <w:lvl w:ilvl="8" w:tplc="62CCA852">
      <w:numFmt w:val="decimal"/>
      <w:lvlText w:val=""/>
      <w:lvlJc w:val="left"/>
    </w:lvl>
  </w:abstractNum>
  <w:abstractNum w:abstractNumId="4">
    <w:nsid w:val="00001CD0"/>
    <w:multiLevelType w:val="hybridMultilevel"/>
    <w:tmpl w:val="7C229832"/>
    <w:lvl w:ilvl="0" w:tplc="604000CC">
      <w:start w:val="1"/>
      <w:numFmt w:val="bullet"/>
      <w:lvlText w:val="и"/>
      <w:lvlJc w:val="left"/>
    </w:lvl>
    <w:lvl w:ilvl="1" w:tplc="E3C459F0">
      <w:start w:val="2"/>
      <w:numFmt w:val="decimal"/>
      <w:lvlText w:val="%2."/>
      <w:lvlJc w:val="left"/>
    </w:lvl>
    <w:lvl w:ilvl="2" w:tplc="BE3218B2">
      <w:numFmt w:val="decimal"/>
      <w:lvlText w:val=""/>
      <w:lvlJc w:val="left"/>
    </w:lvl>
    <w:lvl w:ilvl="3" w:tplc="D8A240F4">
      <w:numFmt w:val="decimal"/>
      <w:lvlText w:val=""/>
      <w:lvlJc w:val="left"/>
    </w:lvl>
    <w:lvl w:ilvl="4" w:tplc="3FFE4D3E">
      <w:numFmt w:val="decimal"/>
      <w:lvlText w:val=""/>
      <w:lvlJc w:val="left"/>
    </w:lvl>
    <w:lvl w:ilvl="5" w:tplc="9D16E2F8">
      <w:numFmt w:val="decimal"/>
      <w:lvlText w:val=""/>
      <w:lvlJc w:val="left"/>
    </w:lvl>
    <w:lvl w:ilvl="6" w:tplc="079A0020">
      <w:numFmt w:val="decimal"/>
      <w:lvlText w:val=""/>
      <w:lvlJc w:val="left"/>
    </w:lvl>
    <w:lvl w:ilvl="7" w:tplc="1ECA8D46">
      <w:numFmt w:val="decimal"/>
      <w:lvlText w:val=""/>
      <w:lvlJc w:val="left"/>
    </w:lvl>
    <w:lvl w:ilvl="8" w:tplc="5046FAA8">
      <w:numFmt w:val="decimal"/>
      <w:lvlText w:val=""/>
      <w:lvlJc w:val="left"/>
    </w:lvl>
  </w:abstractNum>
  <w:abstractNum w:abstractNumId="5">
    <w:nsid w:val="00002C3B"/>
    <w:multiLevelType w:val="hybridMultilevel"/>
    <w:tmpl w:val="FFE482BE"/>
    <w:lvl w:ilvl="0" w:tplc="3BA69A88">
      <w:start w:val="1"/>
      <w:numFmt w:val="bullet"/>
      <w:lvlText w:val="-"/>
      <w:lvlJc w:val="left"/>
    </w:lvl>
    <w:lvl w:ilvl="1" w:tplc="F8AA4620">
      <w:numFmt w:val="decimal"/>
      <w:lvlText w:val=""/>
      <w:lvlJc w:val="left"/>
    </w:lvl>
    <w:lvl w:ilvl="2" w:tplc="C11E4E52">
      <w:numFmt w:val="decimal"/>
      <w:lvlText w:val=""/>
      <w:lvlJc w:val="left"/>
    </w:lvl>
    <w:lvl w:ilvl="3" w:tplc="1AB4C232">
      <w:numFmt w:val="decimal"/>
      <w:lvlText w:val=""/>
      <w:lvlJc w:val="left"/>
    </w:lvl>
    <w:lvl w:ilvl="4" w:tplc="A5F88CEE">
      <w:numFmt w:val="decimal"/>
      <w:lvlText w:val=""/>
      <w:lvlJc w:val="left"/>
    </w:lvl>
    <w:lvl w:ilvl="5" w:tplc="E8325FB2">
      <w:numFmt w:val="decimal"/>
      <w:lvlText w:val=""/>
      <w:lvlJc w:val="left"/>
    </w:lvl>
    <w:lvl w:ilvl="6" w:tplc="87B012C2">
      <w:numFmt w:val="decimal"/>
      <w:lvlText w:val=""/>
      <w:lvlJc w:val="left"/>
    </w:lvl>
    <w:lvl w:ilvl="7" w:tplc="E848C7BC">
      <w:numFmt w:val="decimal"/>
      <w:lvlText w:val=""/>
      <w:lvlJc w:val="left"/>
    </w:lvl>
    <w:lvl w:ilvl="8" w:tplc="07F0D5DC">
      <w:numFmt w:val="decimal"/>
      <w:lvlText w:val=""/>
      <w:lvlJc w:val="left"/>
    </w:lvl>
  </w:abstractNum>
  <w:abstractNum w:abstractNumId="6">
    <w:nsid w:val="00002E40"/>
    <w:multiLevelType w:val="hybridMultilevel"/>
    <w:tmpl w:val="F836EF46"/>
    <w:lvl w:ilvl="0" w:tplc="D236E91E">
      <w:start w:val="3"/>
      <w:numFmt w:val="decimal"/>
      <w:lvlText w:val="%1."/>
      <w:lvlJc w:val="left"/>
    </w:lvl>
    <w:lvl w:ilvl="1" w:tplc="BEE84916">
      <w:numFmt w:val="decimal"/>
      <w:lvlText w:val=""/>
      <w:lvlJc w:val="left"/>
    </w:lvl>
    <w:lvl w:ilvl="2" w:tplc="258A6D70">
      <w:numFmt w:val="decimal"/>
      <w:lvlText w:val=""/>
      <w:lvlJc w:val="left"/>
    </w:lvl>
    <w:lvl w:ilvl="3" w:tplc="E3B4F4DC">
      <w:numFmt w:val="decimal"/>
      <w:lvlText w:val=""/>
      <w:lvlJc w:val="left"/>
    </w:lvl>
    <w:lvl w:ilvl="4" w:tplc="3042D96A">
      <w:numFmt w:val="decimal"/>
      <w:lvlText w:val=""/>
      <w:lvlJc w:val="left"/>
    </w:lvl>
    <w:lvl w:ilvl="5" w:tplc="56EE58F4">
      <w:numFmt w:val="decimal"/>
      <w:lvlText w:val=""/>
      <w:lvlJc w:val="left"/>
    </w:lvl>
    <w:lvl w:ilvl="6" w:tplc="FAAEAF06">
      <w:numFmt w:val="decimal"/>
      <w:lvlText w:val=""/>
      <w:lvlJc w:val="left"/>
    </w:lvl>
    <w:lvl w:ilvl="7" w:tplc="EEDE53A8">
      <w:numFmt w:val="decimal"/>
      <w:lvlText w:val=""/>
      <w:lvlJc w:val="left"/>
    </w:lvl>
    <w:lvl w:ilvl="8" w:tplc="B168790E">
      <w:numFmt w:val="decimal"/>
      <w:lvlText w:val=""/>
      <w:lvlJc w:val="left"/>
    </w:lvl>
  </w:abstractNum>
  <w:abstractNum w:abstractNumId="7">
    <w:nsid w:val="0000314F"/>
    <w:multiLevelType w:val="hybridMultilevel"/>
    <w:tmpl w:val="96A83E3A"/>
    <w:lvl w:ilvl="0" w:tplc="C1266F6C">
      <w:start w:val="1"/>
      <w:numFmt w:val="bullet"/>
      <w:lvlText w:val="С"/>
      <w:lvlJc w:val="left"/>
    </w:lvl>
    <w:lvl w:ilvl="1" w:tplc="17B26D86">
      <w:numFmt w:val="decimal"/>
      <w:lvlText w:val=""/>
      <w:lvlJc w:val="left"/>
    </w:lvl>
    <w:lvl w:ilvl="2" w:tplc="0D2E10F8">
      <w:numFmt w:val="decimal"/>
      <w:lvlText w:val=""/>
      <w:lvlJc w:val="left"/>
    </w:lvl>
    <w:lvl w:ilvl="3" w:tplc="51CA19A4">
      <w:numFmt w:val="decimal"/>
      <w:lvlText w:val=""/>
      <w:lvlJc w:val="left"/>
    </w:lvl>
    <w:lvl w:ilvl="4" w:tplc="16763140">
      <w:numFmt w:val="decimal"/>
      <w:lvlText w:val=""/>
      <w:lvlJc w:val="left"/>
    </w:lvl>
    <w:lvl w:ilvl="5" w:tplc="E6B2FAA4">
      <w:numFmt w:val="decimal"/>
      <w:lvlText w:val=""/>
      <w:lvlJc w:val="left"/>
    </w:lvl>
    <w:lvl w:ilvl="6" w:tplc="15468568">
      <w:numFmt w:val="decimal"/>
      <w:lvlText w:val=""/>
      <w:lvlJc w:val="left"/>
    </w:lvl>
    <w:lvl w:ilvl="7" w:tplc="862CD5A6">
      <w:numFmt w:val="decimal"/>
      <w:lvlText w:val=""/>
      <w:lvlJc w:val="left"/>
    </w:lvl>
    <w:lvl w:ilvl="8" w:tplc="FC70EF46">
      <w:numFmt w:val="decimal"/>
      <w:lvlText w:val=""/>
      <w:lvlJc w:val="left"/>
    </w:lvl>
  </w:abstractNum>
  <w:abstractNum w:abstractNumId="8">
    <w:nsid w:val="0000366B"/>
    <w:multiLevelType w:val="hybridMultilevel"/>
    <w:tmpl w:val="B6546DB0"/>
    <w:lvl w:ilvl="0" w:tplc="5F6055AC">
      <w:start w:val="1"/>
      <w:numFmt w:val="bullet"/>
      <w:lvlText w:val="и"/>
      <w:lvlJc w:val="left"/>
    </w:lvl>
    <w:lvl w:ilvl="1" w:tplc="00A4E470">
      <w:start w:val="6"/>
      <w:numFmt w:val="decimal"/>
      <w:lvlText w:val="%2."/>
      <w:lvlJc w:val="left"/>
    </w:lvl>
    <w:lvl w:ilvl="2" w:tplc="26C844D2">
      <w:numFmt w:val="decimal"/>
      <w:lvlText w:val=""/>
      <w:lvlJc w:val="left"/>
    </w:lvl>
    <w:lvl w:ilvl="3" w:tplc="C212CC7A">
      <w:numFmt w:val="decimal"/>
      <w:lvlText w:val=""/>
      <w:lvlJc w:val="left"/>
    </w:lvl>
    <w:lvl w:ilvl="4" w:tplc="EE3656F6">
      <w:numFmt w:val="decimal"/>
      <w:lvlText w:val=""/>
      <w:lvlJc w:val="left"/>
    </w:lvl>
    <w:lvl w:ilvl="5" w:tplc="94A63BB0">
      <w:numFmt w:val="decimal"/>
      <w:lvlText w:val=""/>
      <w:lvlJc w:val="left"/>
    </w:lvl>
    <w:lvl w:ilvl="6" w:tplc="58B6AEAA">
      <w:numFmt w:val="decimal"/>
      <w:lvlText w:val=""/>
      <w:lvlJc w:val="left"/>
    </w:lvl>
    <w:lvl w:ilvl="7" w:tplc="3D2E5EDC">
      <w:numFmt w:val="decimal"/>
      <w:lvlText w:val=""/>
      <w:lvlJc w:val="left"/>
    </w:lvl>
    <w:lvl w:ilvl="8" w:tplc="7E946DBC">
      <w:numFmt w:val="decimal"/>
      <w:lvlText w:val=""/>
      <w:lvlJc w:val="left"/>
    </w:lvl>
  </w:abstractNum>
  <w:abstractNum w:abstractNumId="9">
    <w:nsid w:val="00003A9E"/>
    <w:multiLevelType w:val="hybridMultilevel"/>
    <w:tmpl w:val="523C4F80"/>
    <w:lvl w:ilvl="0" w:tplc="6E5E99B2">
      <w:numFmt w:val="decimal"/>
      <w:lvlText w:val="%1."/>
      <w:lvlJc w:val="left"/>
    </w:lvl>
    <w:lvl w:ilvl="1" w:tplc="BA40C334">
      <w:start w:val="1"/>
      <w:numFmt w:val="bullet"/>
      <w:lvlText w:val="-"/>
      <w:lvlJc w:val="left"/>
    </w:lvl>
    <w:lvl w:ilvl="2" w:tplc="265AC624">
      <w:start w:val="1"/>
      <w:numFmt w:val="bullet"/>
      <w:lvlText w:val="-"/>
      <w:lvlJc w:val="left"/>
    </w:lvl>
    <w:lvl w:ilvl="3" w:tplc="D1A8DA0E">
      <w:numFmt w:val="decimal"/>
      <w:lvlText w:val=""/>
      <w:lvlJc w:val="left"/>
    </w:lvl>
    <w:lvl w:ilvl="4" w:tplc="0D524B3C">
      <w:numFmt w:val="decimal"/>
      <w:lvlText w:val=""/>
      <w:lvlJc w:val="left"/>
    </w:lvl>
    <w:lvl w:ilvl="5" w:tplc="CAE66F42">
      <w:numFmt w:val="decimal"/>
      <w:lvlText w:val=""/>
      <w:lvlJc w:val="left"/>
    </w:lvl>
    <w:lvl w:ilvl="6" w:tplc="A4C49148">
      <w:numFmt w:val="decimal"/>
      <w:lvlText w:val=""/>
      <w:lvlJc w:val="left"/>
    </w:lvl>
    <w:lvl w:ilvl="7" w:tplc="FA4A872E">
      <w:numFmt w:val="decimal"/>
      <w:lvlText w:val=""/>
      <w:lvlJc w:val="left"/>
    </w:lvl>
    <w:lvl w:ilvl="8" w:tplc="8BD87108">
      <w:numFmt w:val="decimal"/>
      <w:lvlText w:val=""/>
      <w:lvlJc w:val="left"/>
    </w:lvl>
  </w:abstractNum>
  <w:abstractNum w:abstractNumId="10">
    <w:nsid w:val="00003BF6"/>
    <w:multiLevelType w:val="hybridMultilevel"/>
    <w:tmpl w:val="D1B6D3F6"/>
    <w:lvl w:ilvl="0" w:tplc="2D50B2EE">
      <w:start w:val="1"/>
      <w:numFmt w:val="bullet"/>
      <w:lvlText w:val="-"/>
      <w:lvlJc w:val="left"/>
    </w:lvl>
    <w:lvl w:ilvl="1" w:tplc="D618DB72">
      <w:start w:val="5"/>
      <w:numFmt w:val="decimal"/>
      <w:lvlText w:val="%2."/>
      <w:lvlJc w:val="left"/>
    </w:lvl>
    <w:lvl w:ilvl="2" w:tplc="2ACAEE9C">
      <w:numFmt w:val="decimal"/>
      <w:lvlText w:val=""/>
      <w:lvlJc w:val="left"/>
    </w:lvl>
    <w:lvl w:ilvl="3" w:tplc="8BD275FC">
      <w:numFmt w:val="decimal"/>
      <w:lvlText w:val=""/>
      <w:lvlJc w:val="left"/>
    </w:lvl>
    <w:lvl w:ilvl="4" w:tplc="B1CC826E">
      <w:numFmt w:val="decimal"/>
      <w:lvlText w:val=""/>
      <w:lvlJc w:val="left"/>
    </w:lvl>
    <w:lvl w:ilvl="5" w:tplc="373E8F58">
      <w:numFmt w:val="decimal"/>
      <w:lvlText w:val=""/>
      <w:lvlJc w:val="left"/>
    </w:lvl>
    <w:lvl w:ilvl="6" w:tplc="BC20BEAC">
      <w:numFmt w:val="decimal"/>
      <w:lvlText w:val=""/>
      <w:lvlJc w:val="left"/>
    </w:lvl>
    <w:lvl w:ilvl="7" w:tplc="6680B7B6">
      <w:numFmt w:val="decimal"/>
      <w:lvlText w:val=""/>
      <w:lvlJc w:val="left"/>
    </w:lvl>
    <w:lvl w:ilvl="8" w:tplc="51AC8A12">
      <w:numFmt w:val="decimal"/>
      <w:lvlText w:val=""/>
      <w:lvlJc w:val="left"/>
    </w:lvl>
  </w:abstractNum>
  <w:abstractNum w:abstractNumId="11">
    <w:nsid w:val="00004944"/>
    <w:multiLevelType w:val="hybridMultilevel"/>
    <w:tmpl w:val="D4EACFDC"/>
    <w:lvl w:ilvl="0" w:tplc="D78EF56E">
      <w:start w:val="2"/>
      <w:numFmt w:val="decimal"/>
      <w:lvlText w:val="%1."/>
      <w:lvlJc w:val="left"/>
    </w:lvl>
    <w:lvl w:ilvl="1" w:tplc="1116C896">
      <w:numFmt w:val="decimal"/>
      <w:lvlText w:val=""/>
      <w:lvlJc w:val="left"/>
    </w:lvl>
    <w:lvl w:ilvl="2" w:tplc="A066DE6E">
      <w:numFmt w:val="decimal"/>
      <w:lvlText w:val=""/>
      <w:lvlJc w:val="left"/>
    </w:lvl>
    <w:lvl w:ilvl="3" w:tplc="A04A9F00">
      <w:numFmt w:val="decimal"/>
      <w:lvlText w:val=""/>
      <w:lvlJc w:val="left"/>
    </w:lvl>
    <w:lvl w:ilvl="4" w:tplc="3566F4A8">
      <w:numFmt w:val="decimal"/>
      <w:lvlText w:val=""/>
      <w:lvlJc w:val="left"/>
    </w:lvl>
    <w:lvl w:ilvl="5" w:tplc="5998A458">
      <w:numFmt w:val="decimal"/>
      <w:lvlText w:val=""/>
      <w:lvlJc w:val="left"/>
    </w:lvl>
    <w:lvl w:ilvl="6" w:tplc="6E120730">
      <w:numFmt w:val="decimal"/>
      <w:lvlText w:val=""/>
      <w:lvlJc w:val="left"/>
    </w:lvl>
    <w:lvl w:ilvl="7" w:tplc="18B0680A">
      <w:numFmt w:val="decimal"/>
      <w:lvlText w:val=""/>
      <w:lvlJc w:val="left"/>
    </w:lvl>
    <w:lvl w:ilvl="8" w:tplc="D37AB128">
      <w:numFmt w:val="decimal"/>
      <w:lvlText w:val=""/>
      <w:lvlJc w:val="left"/>
    </w:lvl>
  </w:abstractNum>
  <w:abstractNum w:abstractNumId="12">
    <w:nsid w:val="00004DF2"/>
    <w:multiLevelType w:val="hybridMultilevel"/>
    <w:tmpl w:val="BCD0F34C"/>
    <w:lvl w:ilvl="0" w:tplc="2DA43C74">
      <w:start w:val="1"/>
      <w:numFmt w:val="decimal"/>
      <w:lvlText w:val="%1."/>
      <w:lvlJc w:val="left"/>
    </w:lvl>
    <w:lvl w:ilvl="1" w:tplc="B36CA7A4">
      <w:numFmt w:val="decimal"/>
      <w:lvlText w:val=""/>
      <w:lvlJc w:val="left"/>
    </w:lvl>
    <w:lvl w:ilvl="2" w:tplc="BCE09686">
      <w:numFmt w:val="decimal"/>
      <w:lvlText w:val=""/>
      <w:lvlJc w:val="left"/>
    </w:lvl>
    <w:lvl w:ilvl="3" w:tplc="1E7CCB30">
      <w:numFmt w:val="decimal"/>
      <w:lvlText w:val=""/>
      <w:lvlJc w:val="left"/>
    </w:lvl>
    <w:lvl w:ilvl="4" w:tplc="71FA271E">
      <w:numFmt w:val="decimal"/>
      <w:lvlText w:val=""/>
      <w:lvlJc w:val="left"/>
    </w:lvl>
    <w:lvl w:ilvl="5" w:tplc="1EF4F664">
      <w:numFmt w:val="decimal"/>
      <w:lvlText w:val=""/>
      <w:lvlJc w:val="left"/>
    </w:lvl>
    <w:lvl w:ilvl="6" w:tplc="04547DD0">
      <w:numFmt w:val="decimal"/>
      <w:lvlText w:val=""/>
      <w:lvlJc w:val="left"/>
    </w:lvl>
    <w:lvl w:ilvl="7" w:tplc="3B7C7BA0">
      <w:numFmt w:val="decimal"/>
      <w:lvlText w:val=""/>
      <w:lvlJc w:val="left"/>
    </w:lvl>
    <w:lvl w:ilvl="8" w:tplc="3F9CB388">
      <w:numFmt w:val="decimal"/>
      <w:lvlText w:val=""/>
      <w:lvlJc w:val="left"/>
    </w:lvl>
  </w:abstractNum>
  <w:abstractNum w:abstractNumId="13">
    <w:nsid w:val="00005422"/>
    <w:multiLevelType w:val="hybridMultilevel"/>
    <w:tmpl w:val="AEB85EC4"/>
    <w:lvl w:ilvl="0" w:tplc="DEF647A2">
      <w:start w:val="1"/>
      <w:numFmt w:val="decimal"/>
      <w:lvlText w:val="%1."/>
      <w:lvlJc w:val="left"/>
    </w:lvl>
    <w:lvl w:ilvl="1" w:tplc="6C2C55C0">
      <w:numFmt w:val="decimal"/>
      <w:lvlText w:val=""/>
      <w:lvlJc w:val="left"/>
    </w:lvl>
    <w:lvl w:ilvl="2" w:tplc="FF18E146">
      <w:numFmt w:val="decimal"/>
      <w:lvlText w:val=""/>
      <w:lvlJc w:val="left"/>
    </w:lvl>
    <w:lvl w:ilvl="3" w:tplc="C27812E8">
      <w:numFmt w:val="decimal"/>
      <w:lvlText w:val=""/>
      <w:lvlJc w:val="left"/>
    </w:lvl>
    <w:lvl w:ilvl="4" w:tplc="C1F0B228">
      <w:numFmt w:val="decimal"/>
      <w:lvlText w:val=""/>
      <w:lvlJc w:val="left"/>
    </w:lvl>
    <w:lvl w:ilvl="5" w:tplc="2DF8F074">
      <w:numFmt w:val="decimal"/>
      <w:lvlText w:val=""/>
      <w:lvlJc w:val="left"/>
    </w:lvl>
    <w:lvl w:ilvl="6" w:tplc="3C42228A">
      <w:numFmt w:val="decimal"/>
      <w:lvlText w:val=""/>
      <w:lvlJc w:val="left"/>
    </w:lvl>
    <w:lvl w:ilvl="7" w:tplc="6C0EB98C">
      <w:numFmt w:val="decimal"/>
      <w:lvlText w:val=""/>
      <w:lvlJc w:val="left"/>
    </w:lvl>
    <w:lvl w:ilvl="8" w:tplc="9E247788">
      <w:numFmt w:val="decimal"/>
      <w:lvlText w:val=""/>
      <w:lvlJc w:val="left"/>
    </w:lvl>
  </w:abstractNum>
  <w:abstractNum w:abstractNumId="14">
    <w:nsid w:val="00005F32"/>
    <w:multiLevelType w:val="hybridMultilevel"/>
    <w:tmpl w:val="EE721F66"/>
    <w:lvl w:ilvl="0" w:tplc="0DC0D1C2">
      <w:start w:val="1"/>
      <w:numFmt w:val="decimal"/>
      <w:lvlText w:val="%1."/>
      <w:lvlJc w:val="left"/>
    </w:lvl>
    <w:lvl w:ilvl="1" w:tplc="A742FE72">
      <w:numFmt w:val="decimal"/>
      <w:lvlText w:val=""/>
      <w:lvlJc w:val="left"/>
    </w:lvl>
    <w:lvl w:ilvl="2" w:tplc="FA2E7E8C">
      <w:numFmt w:val="decimal"/>
      <w:lvlText w:val=""/>
      <w:lvlJc w:val="left"/>
    </w:lvl>
    <w:lvl w:ilvl="3" w:tplc="3DF6669C">
      <w:numFmt w:val="decimal"/>
      <w:lvlText w:val=""/>
      <w:lvlJc w:val="left"/>
    </w:lvl>
    <w:lvl w:ilvl="4" w:tplc="D07473EA">
      <w:numFmt w:val="decimal"/>
      <w:lvlText w:val=""/>
      <w:lvlJc w:val="left"/>
    </w:lvl>
    <w:lvl w:ilvl="5" w:tplc="7742BF14">
      <w:numFmt w:val="decimal"/>
      <w:lvlText w:val=""/>
      <w:lvlJc w:val="left"/>
    </w:lvl>
    <w:lvl w:ilvl="6" w:tplc="FCA63646">
      <w:numFmt w:val="decimal"/>
      <w:lvlText w:val=""/>
      <w:lvlJc w:val="left"/>
    </w:lvl>
    <w:lvl w:ilvl="7" w:tplc="7108A540">
      <w:numFmt w:val="decimal"/>
      <w:lvlText w:val=""/>
      <w:lvlJc w:val="left"/>
    </w:lvl>
    <w:lvl w:ilvl="8" w:tplc="11BCDD84">
      <w:numFmt w:val="decimal"/>
      <w:lvlText w:val=""/>
      <w:lvlJc w:val="left"/>
    </w:lvl>
  </w:abstractNum>
  <w:abstractNum w:abstractNumId="15">
    <w:nsid w:val="00005F49"/>
    <w:multiLevelType w:val="hybridMultilevel"/>
    <w:tmpl w:val="83DC0074"/>
    <w:lvl w:ilvl="0" w:tplc="AA445D6E">
      <w:start w:val="1"/>
      <w:numFmt w:val="decimal"/>
      <w:lvlText w:val="%1)"/>
      <w:lvlJc w:val="left"/>
    </w:lvl>
    <w:lvl w:ilvl="1" w:tplc="B908DEDE">
      <w:numFmt w:val="decimal"/>
      <w:lvlText w:val=""/>
      <w:lvlJc w:val="left"/>
    </w:lvl>
    <w:lvl w:ilvl="2" w:tplc="9856B7B8">
      <w:numFmt w:val="decimal"/>
      <w:lvlText w:val=""/>
      <w:lvlJc w:val="left"/>
    </w:lvl>
    <w:lvl w:ilvl="3" w:tplc="A3D24650">
      <w:numFmt w:val="decimal"/>
      <w:lvlText w:val=""/>
      <w:lvlJc w:val="left"/>
    </w:lvl>
    <w:lvl w:ilvl="4" w:tplc="E5AA4A44">
      <w:numFmt w:val="decimal"/>
      <w:lvlText w:val=""/>
      <w:lvlJc w:val="left"/>
    </w:lvl>
    <w:lvl w:ilvl="5" w:tplc="62DE4676">
      <w:numFmt w:val="decimal"/>
      <w:lvlText w:val=""/>
      <w:lvlJc w:val="left"/>
    </w:lvl>
    <w:lvl w:ilvl="6" w:tplc="9230E904">
      <w:numFmt w:val="decimal"/>
      <w:lvlText w:val=""/>
      <w:lvlJc w:val="left"/>
    </w:lvl>
    <w:lvl w:ilvl="7" w:tplc="CE623432">
      <w:numFmt w:val="decimal"/>
      <w:lvlText w:val=""/>
      <w:lvlJc w:val="left"/>
    </w:lvl>
    <w:lvl w:ilvl="8" w:tplc="F1201BBC">
      <w:numFmt w:val="decimal"/>
      <w:lvlText w:val=""/>
      <w:lvlJc w:val="left"/>
    </w:lvl>
  </w:abstractNum>
  <w:abstractNum w:abstractNumId="16">
    <w:nsid w:val="00006032"/>
    <w:multiLevelType w:val="hybridMultilevel"/>
    <w:tmpl w:val="7862D05C"/>
    <w:lvl w:ilvl="0" w:tplc="E2A69700">
      <w:start w:val="1"/>
      <w:numFmt w:val="bullet"/>
      <w:lvlText w:val="-"/>
      <w:lvlJc w:val="left"/>
    </w:lvl>
    <w:lvl w:ilvl="1" w:tplc="81784398">
      <w:numFmt w:val="decimal"/>
      <w:lvlText w:val=""/>
      <w:lvlJc w:val="left"/>
    </w:lvl>
    <w:lvl w:ilvl="2" w:tplc="9BD4B6A8">
      <w:numFmt w:val="decimal"/>
      <w:lvlText w:val=""/>
      <w:lvlJc w:val="left"/>
    </w:lvl>
    <w:lvl w:ilvl="3" w:tplc="EB7484A2">
      <w:numFmt w:val="decimal"/>
      <w:lvlText w:val=""/>
      <w:lvlJc w:val="left"/>
    </w:lvl>
    <w:lvl w:ilvl="4" w:tplc="D96CC64C">
      <w:numFmt w:val="decimal"/>
      <w:lvlText w:val=""/>
      <w:lvlJc w:val="left"/>
    </w:lvl>
    <w:lvl w:ilvl="5" w:tplc="E424F1C6">
      <w:numFmt w:val="decimal"/>
      <w:lvlText w:val=""/>
      <w:lvlJc w:val="left"/>
    </w:lvl>
    <w:lvl w:ilvl="6" w:tplc="02AA9DF2">
      <w:numFmt w:val="decimal"/>
      <w:lvlText w:val=""/>
      <w:lvlJc w:val="left"/>
    </w:lvl>
    <w:lvl w:ilvl="7" w:tplc="FA868D10">
      <w:numFmt w:val="decimal"/>
      <w:lvlText w:val=""/>
      <w:lvlJc w:val="left"/>
    </w:lvl>
    <w:lvl w:ilvl="8" w:tplc="1E4A4C7E">
      <w:numFmt w:val="decimal"/>
      <w:lvlText w:val=""/>
      <w:lvlJc w:val="left"/>
    </w:lvl>
  </w:abstractNum>
  <w:abstractNum w:abstractNumId="17">
    <w:nsid w:val="0000797D"/>
    <w:multiLevelType w:val="hybridMultilevel"/>
    <w:tmpl w:val="C39A8D3C"/>
    <w:lvl w:ilvl="0" w:tplc="D3F85A82">
      <w:start w:val="1"/>
      <w:numFmt w:val="bullet"/>
      <w:lvlText w:val="-"/>
      <w:lvlJc w:val="left"/>
    </w:lvl>
    <w:lvl w:ilvl="1" w:tplc="BE08F024">
      <w:numFmt w:val="decimal"/>
      <w:lvlText w:val=""/>
      <w:lvlJc w:val="left"/>
    </w:lvl>
    <w:lvl w:ilvl="2" w:tplc="239442F6">
      <w:numFmt w:val="decimal"/>
      <w:lvlText w:val=""/>
      <w:lvlJc w:val="left"/>
    </w:lvl>
    <w:lvl w:ilvl="3" w:tplc="5FE06D14">
      <w:numFmt w:val="decimal"/>
      <w:lvlText w:val=""/>
      <w:lvlJc w:val="left"/>
    </w:lvl>
    <w:lvl w:ilvl="4" w:tplc="276CB108">
      <w:numFmt w:val="decimal"/>
      <w:lvlText w:val=""/>
      <w:lvlJc w:val="left"/>
    </w:lvl>
    <w:lvl w:ilvl="5" w:tplc="0CD47374">
      <w:numFmt w:val="decimal"/>
      <w:lvlText w:val=""/>
      <w:lvlJc w:val="left"/>
    </w:lvl>
    <w:lvl w:ilvl="6" w:tplc="8E6084B4">
      <w:numFmt w:val="decimal"/>
      <w:lvlText w:val=""/>
      <w:lvlJc w:val="left"/>
    </w:lvl>
    <w:lvl w:ilvl="7" w:tplc="7A267892">
      <w:numFmt w:val="decimal"/>
      <w:lvlText w:val=""/>
      <w:lvlJc w:val="left"/>
    </w:lvl>
    <w:lvl w:ilvl="8" w:tplc="DC403722">
      <w:numFmt w:val="decimal"/>
      <w:lvlText w:val=""/>
      <w:lvlJc w:val="left"/>
    </w:lvl>
  </w:abstractNum>
  <w:abstractNum w:abstractNumId="18">
    <w:nsid w:val="00007EB7"/>
    <w:multiLevelType w:val="hybridMultilevel"/>
    <w:tmpl w:val="7CE60982"/>
    <w:lvl w:ilvl="0" w:tplc="32E6229E">
      <w:start w:val="1"/>
      <w:numFmt w:val="bullet"/>
      <w:lvlText w:val="-"/>
      <w:lvlJc w:val="left"/>
    </w:lvl>
    <w:lvl w:ilvl="1" w:tplc="6688D694">
      <w:numFmt w:val="decimal"/>
      <w:lvlText w:val=""/>
      <w:lvlJc w:val="left"/>
    </w:lvl>
    <w:lvl w:ilvl="2" w:tplc="9B302C12">
      <w:numFmt w:val="decimal"/>
      <w:lvlText w:val=""/>
      <w:lvlJc w:val="left"/>
    </w:lvl>
    <w:lvl w:ilvl="3" w:tplc="1D408D44">
      <w:numFmt w:val="decimal"/>
      <w:lvlText w:val=""/>
      <w:lvlJc w:val="left"/>
    </w:lvl>
    <w:lvl w:ilvl="4" w:tplc="D4C404BC">
      <w:numFmt w:val="decimal"/>
      <w:lvlText w:val=""/>
      <w:lvlJc w:val="left"/>
    </w:lvl>
    <w:lvl w:ilvl="5" w:tplc="ED521A32">
      <w:numFmt w:val="decimal"/>
      <w:lvlText w:val=""/>
      <w:lvlJc w:val="left"/>
    </w:lvl>
    <w:lvl w:ilvl="6" w:tplc="73A85182">
      <w:numFmt w:val="decimal"/>
      <w:lvlText w:val=""/>
      <w:lvlJc w:val="left"/>
    </w:lvl>
    <w:lvl w:ilvl="7" w:tplc="593487A0">
      <w:numFmt w:val="decimal"/>
      <w:lvlText w:val=""/>
      <w:lvlJc w:val="left"/>
    </w:lvl>
    <w:lvl w:ilvl="8" w:tplc="7FEE4BFC">
      <w:numFmt w:val="decimal"/>
      <w:lvlText w:val=""/>
      <w:lvlJc w:val="left"/>
    </w:lvl>
  </w:abstractNum>
  <w:abstractNum w:abstractNumId="19">
    <w:nsid w:val="1D015A30"/>
    <w:multiLevelType w:val="hybridMultilevel"/>
    <w:tmpl w:val="6F9AD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A139ED"/>
    <w:multiLevelType w:val="hybridMultilevel"/>
    <w:tmpl w:val="AF90C95C"/>
    <w:lvl w:ilvl="0" w:tplc="B30C6D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F729C"/>
    <w:multiLevelType w:val="hybridMultilevel"/>
    <w:tmpl w:val="229AD9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8BE65F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F56769"/>
    <w:multiLevelType w:val="hybridMultilevel"/>
    <w:tmpl w:val="0010CC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E73413"/>
    <w:multiLevelType w:val="hybridMultilevel"/>
    <w:tmpl w:val="FA24F1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CE245BC"/>
    <w:multiLevelType w:val="hybridMultilevel"/>
    <w:tmpl w:val="AF7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C34BB6"/>
    <w:multiLevelType w:val="hybridMultilevel"/>
    <w:tmpl w:val="992801D4"/>
    <w:lvl w:ilvl="0" w:tplc="751C36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1F5CDA"/>
    <w:multiLevelType w:val="hybridMultilevel"/>
    <w:tmpl w:val="D7521CB2"/>
    <w:lvl w:ilvl="0" w:tplc="B30C6D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C5D44"/>
    <w:multiLevelType w:val="hybridMultilevel"/>
    <w:tmpl w:val="7D9C6A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CBF2EB1"/>
    <w:multiLevelType w:val="hybridMultilevel"/>
    <w:tmpl w:val="C7AE0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61798"/>
    <w:multiLevelType w:val="hybridMultilevel"/>
    <w:tmpl w:val="C674D8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9"/>
  </w:num>
  <w:num w:numId="5">
    <w:abstractNumId w:val="17"/>
  </w:num>
  <w:num w:numId="6">
    <w:abstractNumId w:val="15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6"/>
  </w:num>
  <w:num w:numId="12">
    <w:abstractNumId w:val="1"/>
  </w:num>
  <w:num w:numId="13">
    <w:abstractNumId w:val="4"/>
  </w:num>
  <w:num w:numId="14">
    <w:abstractNumId w:val="8"/>
  </w:num>
  <w:num w:numId="15">
    <w:abstractNumId w:val="18"/>
  </w:num>
  <w:num w:numId="16">
    <w:abstractNumId w:val="16"/>
  </w:num>
  <w:num w:numId="17">
    <w:abstractNumId w:val="5"/>
  </w:num>
  <w:num w:numId="18">
    <w:abstractNumId w:val="2"/>
  </w:num>
  <w:num w:numId="19">
    <w:abstractNumId w:val="13"/>
  </w:num>
  <w:num w:numId="20">
    <w:abstractNumId w:val="27"/>
  </w:num>
  <w:num w:numId="21">
    <w:abstractNumId w:val="21"/>
  </w:num>
  <w:num w:numId="22">
    <w:abstractNumId w:val="23"/>
  </w:num>
  <w:num w:numId="23">
    <w:abstractNumId w:val="29"/>
  </w:num>
  <w:num w:numId="24">
    <w:abstractNumId w:val="22"/>
  </w:num>
  <w:num w:numId="25">
    <w:abstractNumId w:val="19"/>
  </w:num>
  <w:num w:numId="26">
    <w:abstractNumId w:val="20"/>
  </w:num>
  <w:num w:numId="27">
    <w:abstractNumId w:val="26"/>
  </w:num>
  <w:num w:numId="28">
    <w:abstractNumId w:val="24"/>
  </w:num>
  <w:num w:numId="29">
    <w:abstractNumId w:val="25"/>
  </w:num>
  <w:num w:numId="30">
    <w:abstractNumId w:val="2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1AD2"/>
    <w:rsid w:val="0007579C"/>
    <w:rsid w:val="001166D8"/>
    <w:rsid w:val="00121C88"/>
    <w:rsid w:val="0014224B"/>
    <w:rsid w:val="00144DB7"/>
    <w:rsid w:val="001471FD"/>
    <w:rsid w:val="00153908"/>
    <w:rsid w:val="00192302"/>
    <w:rsid w:val="001C3EE8"/>
    <w:rsid w:val="002230FF"/>
    <w:rsid w:val="00232987"/>
    <w:rsid w:val="00272FDA"/>
    <w:rsid w:val="0030137D"/>
    <w:rsid w:val="00306462"/>
    <w:rsid w:val="003659AB"/>
    <w:rsid w:val="003A4C26"/>
    <w:rsid w:val="004055D9"/>
    <w:rsid w:val="00417BE5"/>
    <w:rsid w:val="004A6802"/>
    <w:rsid w:val="004A7BDF"/>
    <w:rsid w:val="004D7C9F"/>
    <w:rsid w:val="00505EC0"/>
    <w:rsid w:val="00521679"/>
    <w:rsid w:val="00541567"/>
    <w:rsid w:val="005C1340"/>
    <w:rsid w:val="005D663E"/>
    <w:rsid w:val="00693BEF"/>
    <w:rsid w:val="006D0367"/>
    <w:rsid w:val="006F1BCB"/>
    <w:rsid w:val="006F60E5"/>
    <w:rsid w:val="007269E3"/>
    <w:rsid w:val="00745759"/>
    <w:rsid w:val="00782BE2"/>
    <w:rsid w:val="007A1AD2"/>
    <w:rsid w:val="007D5405"/>
    <w:rsid w:val="00803289"/>
    <w:rsid w:val="008778F1"/>
    <w:rsid w:val="008A4404"/>
    <w:rsid w:val="008C62BC"/>
    <w:rsid w:val="008D6505"/>
    <w:rsid w:val="00951258"/>
    <w:rsid w:val="009B1F81"/>
    <w:rsid w:val="009E0F29"/>
    <w:rsid w:val="00A42E9D"/>
    <w:rsid w:val="00A91143"/>
    <w:rsid w:val="00AB5A3B"/>
    <w:rsid w:val="00AD0D7E"/>
    <w:rsid w:val="00B225FC"/>
    <w:rsid w:val="00B45347"/>
    <w:rsid w:val="00BE4DD1"/>
    <w:rsid w:val="00C6172D"/>
    <w:rsid w:val="00C7215E"/>
    <w:rsid w:val="00CF7584"/>
    <w:rsid w:val="00D95365"/>
    <w:rsid w:val="00DA1F7D"/>
    <w:rsid w:val="00DB74AD"/>
    <w:rsid w:val="00E264A5"/>
    <w:rsid w:val="00E56860"/>
    <w:rsid w:val="00ED3DDB"/>
    <w:rsid w:val="00F15B11"/>
    <w:rsid w:val="00F6108C"/>
    <w:rsid w:val="00F71129"/>
    <w:rsid w:val="00F91DCA"/>
    <w:rsid w:val="00FB6C4E"/>
    <w:rsid w:val="00FE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5A3B"/>
  </w:style>
  <w:style w:type="paragraph" w:styleId="a6">
    <w:name w:val="footer"/>
    <w:basedOn w:val="a"/>
    <w:link w:val="a7"/>
    <w:uiPriority w:val="99"/>
    <w:unhideWhenUsed/>
    <w:rsid w:val="00AB5A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5A3B"/>
  </w:style>
  <w:style w:type="paragraph" w:styleId="a8">
    <w:name w:val="List Paragraph"/>
    <w:basedOn w:val="a"/>
    <w:uiPriority w:val="34"/>
    <w:qFormat/>
    <w:rsid w:val="00745759"/>
    <w:pPr>
      <w:ind w:left="720"/>
      <w:contextualSpacing/>
    </w:pPr>
  </w:style>
  <w:style w:type="paragraph" w:styleId="a9">
    <w:name w:val="Title"/>
    <w:basedOn w:val="a"/>
    <w:link w:val="aa"/>
    <w:qFormat/>
    <w:rsid w:val="00ED3DDB"/>
    <w:pPr>
      <w:jc w:val="center"/>
    </w:pPr>
    <w:rPr>
      <w:rFonts w:eastAsia="Times New Roman"/>
      <w:b/>
      <w:bCs/>
      <w:sz w:val="36"/>
      <w:szCs w:val="24"/>
    </w:rPr>
  </w:style>
  <w:style w:type="character" w:customStyle="1" w:styleId="aa">
    <w:name w:val="Название Знак"/>
    <w:basedOn w:val="a0"/>
    <w:link w:val="a9"/>
    <w:rsid w:val="00ED3DDB"/>
    <w:rPr>
      <w:rFonts w:eastAsia="Times New Roman"/>
      <w:b/>
      <w:bCs/>
      <w:sz w:val="36"/>
      <w:szCs w:val="24"/>
    </w:rPr>
  </w:style>
  <w:style w:type="paragraph" w:styleId="ab">
    <w:name w:val="Normal (Web)"/>
    <w:basedOn w:val="a"/>
    <w:uiPriority w:val="99"/>
    <w:unhideWhenUsed/>
    <w:rsid w:val="00ED3D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3659AB"/>
    <w:pPr>
      <w:spacing w:after="120"/>
      <w:jc w:val="both"/>
    </w:pPr>
    <w:rPr>
      <w:rFonts w:eastAsia="Calibri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semiHidden/>
    <w:rsid w:val="003659AB"/>
    <w:rPr>
      <w:rFonts w:eastAsia="Calibri"/>
      <w:sz w:val="16"/>
      <w:szCs w:val="16"/>
      <w:lang w:eastAsia="ar-SA"/>
    </w:rPr>
  </w:style>
  <w:style w:type="paragraph" w:customStyle="1" w:styleId="ac">
    <w:name w:val="А ОСН ТЕКСТ"/>
    <w:basedOn w:val="a"/>
    <w:link w:val="ad"/>
    <w:rsid w:val="00144DB7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  <w:lang w:eastAsia="en-US"/>
    </w:rPr>
  </w:style>
  <w:style w:type="character" w:customStyle="1" w:styleId="ad">
    <w:name w:val="А ОСН ТЕКСТ Знак"/>
    <w:link w:val="ac"/>
    <w:rsid w:val="00144DB7"/>
    <w:rPr>
      <w:rFonts w:eastAsia="Arial Unicode MS"/>
      <w:caps/>
      <w:color w:val="000000"/>
      <w:kern w:val="1"/>
      <w:sz w:val="28"/>
      <w:szCs w:val="28"/>
      <w:lang w:eastAsia="en-US"/>
    </w:rPr>
  </w:style>
  <w:style w:type="paragraph" w:customStyle="1" w:styleId="Standard">
    <w:name w:val="Standard"/>
    <w:link w:val="Standard1"/>
    <w:uiPriority w:val="99"/>
    <w:rsid w:val="00144DB7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144DB7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">
    <w:name w:val="обычный_1 Знак Знак Знак Знак Знак Знак Знак Знак Знак"/>
    <w:basedOn w:val="a"/>
    <w:rsid w:val="00144DB7"/>
    <w:pPr>
      <w:spacing w:before="100" w:beforeAutospacing="1" w:after="100" w:afterAutospacing="1"/>
      <w:jc w:val="both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375E070-EA16-4D76-BCCA-F64B4016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2284</Words>
  <Characters>13025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20</cp:revision>
  <dcterms:created xsi:type="dcterms:W3CDTF">2017-02-03T14:53:00Z</dcterms:created>
  <dcterms:modified xsi:type="dcterms:W3CDTF">2006-01-02T23:54:00Z</dcterms:modified>
</cp:coreProperties>
</file>