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D78" w:rsidRDefault="00172D78" w:rsidP="00007097">
      <w:pPr>
        <w:spacing w:after="0" w:line="240" w:lineRule="auto"/>
        <w:ind w:firstLine="709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6E0A70" w:rsidRPr="003B2E15" w:rsidRDefault="006E0A70" w:rsidP="003B2E15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3B2E1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Пояснительная записка</w:t>
      </w:r>
    </w:p>
    <w:p w:rsidR="006E0A70" w:rsidRPr="003B2E15" w:rsidRDefault="006E0A70" w:rsidP="003B2E15">
      <w:pPr>
        <w:spacing w:after="0" w:line="240" w:lineRule="auto"/>
        <w:ind w:firstLine="70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B2E1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Рабочая программа по литературному чтению разработана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литературному чтению и авторской программы  Климанова Л. Ф., </w:t>
      </w:r>
      <w:proofErr w:type="spellStart"/>
      <w:r w:rsidRPr="003B2E15">
        <w:rPr>
          <w:rFonts w:ascii="Times New Roman" w:eastAsia="MS Mincho" w:hAnsi="Times New Roman" w:cs="Times New Roman"/>
          <w:sz w:val="28"/>
          <w:szCs w:val="28"/>
          <w:lang w:eastAsia="ja-JP"/>
        </w:rPr>
        <w:t>Бойкина</w:t>
      </w:r>
      <w:proofErr w:type="spellEnd"/>
      <w:r w:rsidRPr="003B2E1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М.В. «Литературное чтение» 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t>Сборника рабочих программ  «Школа России» М.: «Просвещение», 2015г.  К учебникам    Климанова Л.Ф., Горецкий В.Г., Голованова М.В. Литературное чтение 3 класс в  2 частях, М: «Просвещение» 2015 г.</w:t>
      </w:r>
    </w:p>
    <w:p w:rsidR="00040CFC" w:rsidRPr="003B2E15" w:rsidRDefault="006E0A70" w:rsidP="00425576">
      <w:pPr>
        <w:pStyle w:val="a3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 xml:space="preserve">         Литературное чтение — один из основных предметов в об</w:t>
      </w:r>
      <w:r w:rsidRPr="003B2E15">
        <w:rPr>
          <w:rFonts w:ascii="Times New Roman" w:hAnsi="Times New Roman"/>
          <w:sz w:val="28"/>
          <w:szCs w:val="28"/>
        </w:rPr>
        <w:softHyphen/>
        <w:t xml:space="preserve">учении младших школьников. Он формирует </w:t>
      </w:r>
      <w:proofErr w:type="spellStart"/>
      <w:r w:rsidRPr="003B2E15">
        <w:rPr>
          <w:rFonts w:ascii="Times New Roman" w:hAnsi="Times New Roman"/>
          <w:sz w:val="28"/>
          <w:szCs w:val="28"/>
        </w:rPr>
        <w:t>общеучебный</w:t>
      </w:r>
      <w:proofErr w:type="spellEnd"/>
      <w:r w:rsidRPr="003B2E15">
        <w:rPr>
          <w:rFonts w:ascii="Times New Roman" w:hAnsi="Times New Roman"/>
          <w:sz w:val="28"/>
          <w:szCs w:val="28"/>
        </w:rPr>
        <w:t xml:space="preserve"> на</w:t>
      </w:r>
      <w:r w:rsidRPr="003B2E15">
        <w:rPr>
          <w:rFonts w:ascii="Times New Roman" w:hAnsi="Times New Roman"/>
          <w:sz w:val="28"/>
          <w:szCs w:val="28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6845E7" w:rsidRPr="003B2E15" w:rsidRDefault="006845E7" w:rsidP="003B2E15">
      <w:pPr>
        <w:autoSpaceDE w:val="0"/>
        <w:autoSpaceDN w:val="0"/>
        <w:adjustRightInd w:val="0"/>
        <w:spacing w:after="0" w:line="240" w:lineRule="auto"/>
        <w:ind w:left="58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достижение следующих </w:t>
      </w: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целей: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24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 xml:space="preserve">овладение осознанным, правильным, беглым и </w:t>
      </w:r>
      <w:r w:rsidRPr="003B2E15">
        <w:rPr>
          <w:rFonts w:ascii="Times New Roman" w:eastAsia="Times New Roman" w:hAnsi="Times New Roman" w:cs="Times New Roman"/>
          <w:i/>
          <w:iCs/>
          <w:sz w:val="28"/>
          <w:szCs w:val="28"/>
        </w:rPr>
        <w:t>выразительным чтением как базо</w:t>
      </w:r>
      <w:r w:rsidRPr="003B2E15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вым 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t>умением в системе образования младших школьников;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58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ности;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53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развитие художественно-творческих и познавательных способностей, эмоциональ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53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обогащение нравственного опыта младших школьников средствами художественной литературы;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left="542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воспитание эстетического отношения к искусству слова,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48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формирование интереса к чтению и книге, потребности в общении с миром художе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ственной литературы;</w:t>
      </w:r>
    </w:p>
    <w:p w:rsidR="006845E7" w:rsidRPr="003B2E15" w:rsidRDefault="006845E7" w:rsidP="003B2E15">
      <w:pPr>
        <w:numPr>
          <w:ilvl w:val="0"/>
          <w:numId w:val="1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43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обогащение нравственного опыта младших школьников, формирование представ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6845E7" w:rsidRPr="003B2E15" w:rsidRDefault="006845E7" w:rsidP="003B2E15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right="43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45E7" w:rsidRPr="003B2E15" w:rsidRDefault="006845E7" w:rsidP="003B2E15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right="43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45E7" w:rsidRPr="003B2E15" w:rsidRDefault="006845E7" w:rsidP="003B2E15">
      <w:pPr>
        <w:autoSpaceDE w:val="0"/>
        <w:autoSpaceDN w:val="0"/>
        <w:adjustRightInd w:val="0"/>
        <w:spacing w:after="0" w:line="240" w:lineRule="auto"/>
        <w:ind w:left="56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нацелена на решение следующих </w:t>
      </w:r>
      <w:r w:rsidRPr="00D3091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задач: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развивать у детей способность полноценно воспринимать художественное произве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дение, сопереживать героям, эмоционально откликаться на прочитанное; учить детей чувст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формировать умение воссоздавать художественные образы литературного произ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ведения, развивать творческое и воссоздающее воображение учащихся, и особенно ассоци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ативное мышление;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развивать поэтический слух детей, накапливать эстетический опыт слушания произ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ведений изящной словесности, воспитывать художественный вкус;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формировать потребность в постоянном чтении книги, развивать интерес к литера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турному творчеству, творчеству писателей, создателей произведений словесного искусства;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обогащать чувственный опыт ребенка, его реальные представления об окружающем мире и природе;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формировать эстетическое отношение ребенка к жизни, приобщая его к классике художественной литературы;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обеспечивать достаточно глубокое понимание содержания произведений различно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го уровня сложности;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бенка;</w:t>
      </w:r>
    </w:p>
    <w:p w:rsidR="006845E7" w:rsidRPr="003B2E15" w:rsidRDefault="006845E7" w:rsidP="003B2E15">
      <w:pPr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обеспечивать развитие речи школьников и активно формировать навык чтения и ре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чевые умения;</w:t>
      </w:r>
    </w:p>
    <w:p w:rsidR="006845E7" w:rsidRPr="003B2E15" w:rsidRDefault="006845E7" w:rsidP="003B2E15">
      <w:pPr>
        <w:tabs>
          <w:tab w:val="left" w:pos="1008"/>
        </w:tabs>
        <w:autoSpaceDE w:val="0"/>
        <w:autoSpaceDN w:val="0"/>
        <w:adjustRightInd w:val="0"/>
        <w:spacing w:before="14" w:after="0" w:line="240" w:lineRule="auto"/>
        <w:ind w:left="696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-  работать с различными типами текстов;</w:t>
      </w:r>
    </w:p>
    <w:p w:rsidR="006845E7" w:rsidRPr="003B2E15" w:rsidRDefault="006845E7" w:rsidP="003B2E15">
      <w:pPr>
        <w:tabs>
          <w:tab w:val="left" w:pos="864"/>
        </w:tabs>
        <w:autoSpaceDE w:val="0"/>
        <w:autoSpaceDN w:val="0"/>
        <w:adjustRightInd w:val="0"/>
        <w:spacing w:before="14"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tab/>
        <w:t>создавать условия для формирования потребности в самостоятельном чтении ху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дожественных произведений, формировать «читательскую самостоятельность».</w:t>
      </w:r>
    </w:p>
    <w:p w:rsidR="006845E7" w:rsidRPr="003B2E15" w:rsidRDefault="006845E7" w:rsidP="003B2E15">
      <w:pPr>
        <w:autoSpaceDE w:val="0"/>
        <w:autoSpaceDN w:val="0"/>
        <w:adjustRightInd w:val="0"/>
        <w:spacing w:after="0" w:line="240" w:lineRule="auto"/>
        <w:ind w:firstLine="571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Основной целью обучения литературному чтению в начальной школе является форми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рование читательской компетентности младшего школьника, осознание себя как грамотного читателя, способность к использованию читательской деятельности как средства самообра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зования.</w:t>
      </w:r>
    </w:p>
    <w:p w:rsidR="006845E7" w:rsidRPr="003B2E15" w:rsidRDefault="006845E7" w:rsidP="003B2E15">
      <w:pPr>
        <w:autoSpaceDE w:val="0"/>
        <w:autoSpaceDN w:val="0"/>
        <w:adjustRightInd w:val="0"/>
        <w:spacing w:before="19" w:after="0" w:line="240" w:lineRule="auto"/>
        <w:ind w:firstLine="542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Работа по формированию читательской компетенции реализуется по следующим на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правлениям:</w:t>
      </w:r>
    </w:p>
    <w:p w:rsidR="006845E7" w:rsidRPr="003B2E15" w:rsidRDefault="006845E7" w:rsidP="003B2E15">
      <w:pPr>
        <w:numPr>
          <w:ilvl w:val="0"/>
          <w:numId w:val="3"/>
        </w:numPr>
        <w:tabs>
          <w:tab w:val="left" w:pos="854"/>
        </w:tabs>
        <w:autoSpaceDE w:val="0"/>
        <w:autoSpaceDN w:val="0"/>
        <w:adjustRightInd w:val="0"/>
        <w:spacing w:before="14"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формирование навыка чтения: умение читать вслух и про себя, владение основны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ми видами чтения (ознакомительное, углубленное, поисковое, просмотровое);</w:t>
      </w:r>
    </w:p>
    <w:p w:rsidR="006845E7" w:rsidRPr="003B2E15" w:rsidRDefault="006845E7" w:rsidP="003B2E15">
      <w:pPr>
        <w:numPr>
          <w:ilvl w:val="0"/>
          <w:numId w:val="3"/>
        </w:numPr>
        <w:tabs>
          <w:tab w:val="left" w:pos="854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начитанность: знание изученных произведений, представление о литературоведче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softHyphen/>
        <w:t>ских понятиях их использование и понимание; знание книг и произведений из круга детского чтения, предлагаемых в учебных хрестоматиях для каждого класса;</w:t>
      </w:r>
    </w:p>
    <w:p w:rsidR="006845E7" w:rsidRPr="003B2E15" w:rsidRDefault="006845E7" w:rsidP="003B2E15">
      <w:pPr>
        <w:numPr>
          <w:ilvl w:val="0"/>
          <w:numId w:val="3"/>
        </w:numPr>
        <w:tabs>
          <w:tab w:val="left" w:pos="854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умения работать с книгой (определение и выбор книг по жанрам, авторам, темам и т.д.); знание элементов книги;</w:t>
      </w:r>
    </w:p>
    <w:p w:rsidR="00040CFC" w:rsidRPr="00193AE0" w:rsidRDefault="006845E7" w:rsidP="003B2E15">
      <w:pPr>
        <w:numPr>
          <w:ilvl w:val="0"/>
          <w:numId w:val="3"/>
        </w:numPr>
        <w:tabs>
          <w:tab w:val="left" w:pos="854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навыки и умения собственно читательской деятельности, обеспечивающие восприятие, интерпретацию (истолкование) и оценку художественного произведения как искусства слова, то есть по законам этого искусства (на доступном школьникам уровне). В основе этой компетенции лежит разносторонняя работа с текстом</w:t>
      </w:r>
    </w:p>
    <w:p w:rsidR="00040CFC" w:rsidRPr="003B2E15" w:rsidRDefault="00040CFC" w:rsidP="003B2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E15">
        <w:rPr>
          <w:rFonts w:ascii="Times New Roman" w:hAnsi="Times New Roman" w:cs="Times New Roman"/>
          <w:b/>
          <w:sz w:val="28"/>
          <w:szCs w:val="28"/>
        </w:rPr>
        <w:t>Результаты изучения учебного предмета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 xml:space="preserve">            Реализация программы обеспечивает достижение выпускниками начальной школы следующих личностных, метапредметных и предметных результатов.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2E15">
        <w:rPr>
          <w:rFonts w:ascii="Times New Roman" w:hAnsi="Times New Roman"/>
          <w:b/>
          <w:sz w:val="28"/>
          <w:szCs w:val="28"/>
        </w:rPr>
        <w:t xml:space="preserve">           Личностные результаты: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ориентации многонационального российского общества;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 xml:space="preserve">6) овладение начальными навыками адаптации к школе, к школьному коллективу; 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2E15">
        <w:rPr>
          <w:rFonts w:ascii="Times New Roman" w:hAnsi="Times New Roman"/>
          <w:b/>
          <w:sz w:val="28"/>
          <w:szCs w:val="28"/>
        </w:rPr>
        <w:lastRenderedPageBreak/>
        <w:t xml:space="preserve">                Метапредметные результаты: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2) освоение способами решения проблем творческого и поискового характера;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5) использование знаково-символических средств представления информации о книгах;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6) активное использование речевых средств для решения коммуникативных и познавательных задач;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12) готовность конструктивно разрешать конфликты посредством учёта интересов сторон и сотрудничества.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2E15">
        <w:rPr>
          <w:rFonts w:ascii="Times New Roman" w:hAnsi="Times New Roman"/>
          <w:b/>
          <w:sz w:val="28"/>
          <w:szCs w:val="28"/>
        </w:rPr>
        <w:t xml:space="preserve">             Предметные результаты: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lastRenderedPageBreak/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героев). Умение написать отзыв на прочитанное произведение;</w:t>
      </w:r>
    </w:p>
    <w:p w:rsidR="00040CFC" w:rsidRPr="003B2E15" w:rsidRDefault="00040CFC" w:rsidP="003B2E1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2E15">
        <w:rPr>
          <w:rFonts w:ascii="Times New Roman" w:hAnsi="Times New Roman"/>
          <w:sz w:val="28"/>
          <w:szCs w:val="28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040CFC" w:rsidRPr="003B2E15" w:rsidRDefault="00040CFC" w:rsidP="003B2E1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E16F1" w:rsidRPr="003B2E15" w:rsidRDefault="004E16F1" w:rsidP="003B2E1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E16F1" w:rsidRPr="003B2E15" w:rsidRDefault="004E16F1" w:rsidP="003B2E1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E16F1" w:rsidRPr="003B2E15" w:rsidRDefault="004E16F1" w:rsidP="003B2E1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B2E1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Содержание учебного предмета</w:t>
      </w:r>
    </w:p>
    <w:p w:rsidR="00471FDA" w:rsidRPr="003B2E15" w:rsidRDefault="00471FDA" w:rsidP="003B2E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 xml:space="preserve">Основное содержание обучения в программе для 3 класса представлено разделами: 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Вводный урок по курсу литературного чтения (1ч)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Самое великое чудо на свете (4ч)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Рукописные книги древней Руси.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Первопечатник Иван Федоров.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Устное народное творчество (14ч)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Русские народные песни.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lastRenderedPageBreak/>
        <w:t>Докучные сказки.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Сказки «Сестрица Алёнушка и братец Иванушка», «Иван-царевич и Серый Волк», «Сивка-Бурка».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Поэтическая тетрадь 1 (11ч)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Ф. И. Тютчев. «Весенняя гроза», «Листья»;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А. А. Фет. «Мама! Глянь-ка из окошка...», «Зреет рожь над жаркой нивой...»;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И. С. Никитин. «Полно, степь моя, спать беспробудно...», «Встреча зимы»;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И. З. Суриков. «Детство», «Зима».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Великие русские писатели (24ч)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 xml:space="preserve">А. С. 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</w:rPr>
        <w:t>...»;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И. А. Крылов. «Мартышка и очки», «Зеркало и Обезьяна», «Ворона и Лисица»;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М. Ю. Лермонтов. «Горные вершины», «На севере диком...», «Утес», «Осень»;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Л. Н. Толстой. «Детство» (отрывок), «Акула», «Прыжок», «Лев и собачка», «Какая бывает роса на траве», «Куда девается вода из моря».</w:t>
      </w: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Поэтическая тетрадь 2 (6 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Н. А. Некрасов. «Славная осень!..», «Не ветер бушует над бором», «Дедушка Мазай и зайцы»;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К. Д. Бальмонт. «Золотое слово»;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И. А. Бунин. «Детство», «Полевые цветы», «Густой зеленый ельник у дороги...».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Литературные сказки </w:t>
      </w:r>
      <w:r w:rsidRPr="003B2E1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8 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Д. Н. Мамин - Сибиряк. «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</w:rPr>
        <w:t>Аленушкины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</w:rPr>
        <w:t xml:space="preserve"> сказки», «Сказка про храброго Зайца — Длинные Уши, Косые Глаза, Короткий Хвост»;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М. Гаршин. «Лягушка-путешественница»;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Ф. Одоевский. «Мороз Иванович».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Были и небылицы (10 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 xml:space="preserve">М. Горький. «Случай с 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</w:rPr>
        <w:t>Евсейкой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К. Г. Паустовский. «Растрепанный воробей»;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А. И. Куприн. «Слон».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Поэтическая тетрадь 1 (6 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С. Черный. «Что ты тискаешь утенка...», «Воробей», «Слон»;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lastRenderedPageBreak/>
        <w:t>А. А. Блок. «Ветхая избушка», «Сны», «Ворона»;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С. А. Есенин. «Черемуха».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Люби живое(16 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М. М. Пришвин. «Моя Родина»;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И. С. Соколов-Микитов. «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</w:rPr>
        <w:t>Листопадничек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И. Белов. «Малька провинилась», «Еще про Мальку»;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В. Бианки. «Мышонок Пик»;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Б. С. Житков. «Про обезьянку»;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Л. Дуров. «Наша Жучка»;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П. Астафьев. «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</w:rPr>
        <w:t>Капалуха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Ю. Драгунский. «Он живой и светится».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Поэтическая тетрадь 2 (8ч)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С. Я. Маршак. «Гроза днем», «В лесу над росистой поляной»;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А. Л. 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</w:rPr>
        <w:t>. «Разлука», «В театре»;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С. В. Михалков. «Если...»;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Е. А. Благинина. «Кукушка», «Котенок».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Собирай по ягодке — наберешь кузовок (12ч)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Б. В. Шергин. «Собирай по ягодке — наберешь кузовок»;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А. П. Платонов. «Цветок на земле», «Еще мама»;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М. М. Зощенко. «Золотые слова», «Великие путешественники»;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Н. Н. Носов. «Федина задача», «Телефон»;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В. Ю. Драгунский. «Друг детства».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По страницам детских журналов (8ч)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Ю. И. Ермолаев. «Проговорился», «Воспитатели»;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Г. Б. Остер. «Вредные советы», «Как получаются легенды»;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Р. Сеф. «Веселые стихи».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 литература (8 ч)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«Храбрый Персей».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sz w:val="28"/>
          <w:szCs w:val="28"/>
        </w:rPr>
        <w:t>Г. Х. Андерсен. «Гадкий утенок»</w:t>
      </w: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1FDA" w:rsidRPr="003B2E15" w:rsidRDefault="00471FDA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E15">
        <w:rPr>
          <w:rFonts w:ascii="Times New Roman" w:eastAsia="Times New Roman" w:hAnsi="Times New Roman" w:cs="Times New Roman"/>
          <w:b/>
          <w:sz w:val="28"/>
          <w:szCs w:val="28"/>
        </w:rPr>
        <w:t>Внеклассное чтение  (1 раз в две недели) – (17 ч)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Самые интересные книги, прочитанные летом.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Русское народное творчество (сказки).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«Здравствуй, осень золотая!» (стихи об осени).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Стихи о природе русских поэтов- классиков (Ф.Тютчев, И.Суриков, А.Блок, И. Бунин, С.Есенин, А.Плещеев). 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«Что за прелесть эти сказки» (сказки А.С. Пушкина).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Рассказы  о детях и для детей.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Знай и люби родную природу</w:t>
      </w: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(конкурс стихотворений   о природе)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Волшебный мир сказок П. Бажова.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Литературные стихотворные сказки.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«Здравствуй, гостья-зима!» (стихи о зиме).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Рассказы  М. Пришвина.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О братьях наших меньших (</w:t>
      </w:r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рассказы о животных 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>В.Чаплиной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>Б.Житкова</w:t>
      </w:r>
      <w:proofErr w:type="spellEnd"/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>, Е. Чарушина).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Стихи детских поэтов (С. Маршак, А. </w:t>
      </w:r>
      <w:proofErr w:type="spellStart"/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Барто</w:t>
      </w:r>
      <w:proofErr w:type="spellEnd"/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, Е. Благинина и др.).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Times New Roman" w:hAnsi="Times New Roman" w:cs="Times New Roman"/>
          <w:sz w:val="28"/>
          <w:szCs w:val="28"/>
          <w:lang w:eastAsia="en-US"/>
        </w:rPr>
        <w:t>Где? Что? Как и почему? (детские энциклопедии</w:t>
      </w: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«Никто не забыт, ничто не забыто» (произведения о ВОВ)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Сказки зарубежных писателей.</w:t>
      </w:r>
    </w:p>
    <w:p w:rsidR="00471FDA" w:rsidRPr="003B2E15" w:rsidRDefault="00471FDA" w:rsidP="003B2E1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E15">
        <w:rPr>
          <w:rFonts w:ascii="Times New Roman" w:eastAsia="Calibri" w:hAnsi="Times New Roman" w:cs="Times New Roman"/>
          <w:sz w:val="28"/>
          <w:szCs w:val="28"/>
          <w:lang w:eastAsia="en-US"/>
        </w:rPr>
        <w:t>Стихи о лете.</w:t>
      </w:r>
    </w:p>
    <w:p w:rsidR="00471FDA" w:rsidRPr="003B2E15" w:rsidRDefault="00471FDA" w:rsidP="003B2E15">
      <w:pPr>
        <w:spacing w:after="1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2E1F" w:rsidRPr="003B2E15" w:rsidRDefault="00AF2E1F" w:rsidP="003B2E15">
      <w:pPr>
        <w:spacing w:after="160" w:line="240" w:lineRule="auto"/>
        <w:ind w:left="79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B2E1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5502"/>
      </w:tblGrid>
      <w:tr w:rsidR="00AF2E1F" w:rsidRPr="003B2E15" w:rsidTr="004D64A8">
        <w:trPr>
          <w:trHeight w:val="550"/>
        </w:trPr>
        <w:tc>
          <w:tcPr>
            <w:tcW w:w="4069" w:type="dxa"/>
            <w:shd w:val="clear" w:color="auto" w:fill="auto"/>
            <w:vAlign w:val="center"/>
          </w:tcPr>
          <w:p w:rsidR="00AF2E1F" w:rsidRPr="003B2E15" w:rsidRDefault="00AF2E1F" w:rsidP="003B2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Тематическое планирование</w:t>
            </w:r>
          </w:p>
        </w:tc>
        <w:tc>
          <w:tcPr>
            <w:tcW w:w="5502" w:type="dxa"/>
            <w:shd w:val="clear" w:color="auto" w:fill="auto"/>
            <w:vAlign w:val="center"/>
          </w:tcPr>
          <w:p w:rsidR="00AF2E1F" w:rsidRPr="003B2E15" w:rsidRDefault="00AF2E1F" w:rsidP="003B2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Характеристика деятельности учащихся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Вводный урок по курсу литературного чтения (1ч)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Самое великое чудо на свете (4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Знакомство с учебником по литературному чтению.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Система условных обозначений. Содержание учебника. Словарь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Рукописные книги Древней Руси. Подготовка сообщения на основе статьи учебника.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Первопечатник Иван Фёдоров. Фотографии, ри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сунки, текст — объекты для получения необхо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димой информации.  Подготовка сообщения о первопечатнике Иване Фёдорове.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Ориентироваться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 учебнике по литературному чтению.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Знать и применять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систему условных обозначений при выполнении заданий.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нужную главу и нужное произведение в содержании учебника.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Предполагать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основе названия содержание главы.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Пользоваться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словарём в конце учебника.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связное высказывание по иллюстрациям и оформлению учебника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по теме, используя условные обозначения.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текст вслух целыми словами, интонационно объединяя их в сло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восочетания,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увеличивать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темп чтения при повторном чтении текста, выборочно читать текст про себя, отвечать на вопросы.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необходимую информацию в книге.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Обобщать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полученную информацию по истории создания книги.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Осмыслить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значение книги для прошлого, настоящего и будущего.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книгу в школьной библиотеке, пользуясь тематическим ка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талогом.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возможные аннотации на книги.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аннотацию на книгу (с помощью учителя).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рассказы о книге, используя различные источники ин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формации.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Участвовать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работе пары и группы, читать текст друг другу.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Договариваться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друг с другом;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позицию собеседника,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softHyphen/>
              <w:t>являть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уважение к чужому мнению.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Устное народное творчество (14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Русские народные песни. Обращение к силам природы. Лирические народные песни. Шуточные народные песни.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Докучные сказки. Сочинение докучных сказок. Произведения прикладного искусства: гжельская и хохломская посуда, дымковская и богородская игрушка.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Русские народные сказки «Сестрица Аленушка и братец Иванушка». «Иван- Царевич и Серый Волк». «Сивка- Бурка». Особенности волшебной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сказки. Деление текста на части. Составление плана сказки. Характеристика героев сказки. Иллюстрации к сказке В. Васнецова и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Билибина. Сравнение художественного и живописного текстов.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Проект: «Сочиняем волшебную сказку»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Русское народное творчество (загадки, песни, докучные сказки).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Русские народные сказки.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на уроке.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Различать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виды устного народного творчества: малые и большие жанры.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en-US"/>
              </w:rPr>
              <w:t>Воспроизводить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наизусть текст русских народных песен.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  <w:t>Отличать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  <w:t xml:space="preserve"> докучные сказки от других видов сказок, называть их особен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en-US"/>
              </w:rPr>
              <w:t>ности.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8"/>
                <w:szCs w:val="28"/>
                <w:lang w:eastAsia="en-US"/>
              </w:rPr>
              <w:t>Принимать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en-US"/>
              </w:rPr>
              <w:t xml:space="preserve"> участие в коллективном сочинении сказок, с опорой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en-US"/>
              </w:rPr>
              <w:t>на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>особенности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их построения.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Называть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виды прикладного искусства.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текст целыми словами, без ошибок и повторов.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>Осмысливать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>содержание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прочитанного текста (с помощью вопросов, пересказа, са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en-US"/>
              </w:rPr>
              <w:t>мостоятельно).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en-US"/>
              </w:rPr>
              <w:t>Использовать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чтение про себя для 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lastRenderedPageBreak/>
              <w:t>составления выборочного и кратко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го пересказов.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Ускорять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или </w:t>
            </w: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замедлять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темп чтения, соотнося его с содержанием.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особенности текста волшебных сказок, называть волшеб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ные предметы, описывая волшебные события.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содержание сказок и иллюстрации к ним.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Делить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текст на части.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Пересказывать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текст по самостоятельно составленному плану; </w:t>
            </w: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нахо</w:t>
            </w: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en-US"/>
              </w:rPr>
              <w:t>дить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героев, которые противопоставлены в сказке.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en-US"/>
              </w:rPr>
              <w:t>Использовать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слова с противоположным значением при характеристи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en-US"/>
              </w:rPr>
              <w:t>ке героев.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Называть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основные черты характера героев.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Характеризовать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героев произведения.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героев произведения, героев разных сказок.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en-US"/>
              </w:rPr>
              <w:t>Инсценировать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сказку: распределять роли, выбирать диалоги.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свои сказочные истории.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произведения словесного, музыкального, изобразительно-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en-US"/>
              </w:rPr>
              <w:t>го искусства.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en-US"/>
              </w:rPr>
              <w:t>Участвовать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t xml:space="preserve"> в работе группы, читать фрагменты текста в паре.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lastRenderedPageBreak/>
              <w:t>Договариваться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друг с другом, </w:t>
            </w: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выражать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свою позицию.</w:t>
            </w:r>
          </w:p>
          <w:p w:rsidR="00AF2E1F" w:rsidRPr="003B2E15" w:rsidRDefault="00AF2E1F" w:rsidP="003B2E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en-US"/>
              </w:rPr>
              <w:t xml:space="preserve"> свои достижения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Поэтическая тетрадь 1 (11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Русские поэты ХІХ – ХХ века.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Ф.И. Тютчев «Весенняя гроза». «Листья». Звукопись, её художественно-выразительное значение. Олицетворение – средство художественной выразительности. Сочинение-миниатюра «О чём расскажут осенние листья».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А.А. Фет «Мама! Глянь-ка из окошка…» «Зреет рожь над жаркой нивой…» Картины природы. Эпитеты - слова, рисующие картины природы. Выразительное чтение стихотворения.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И.С. Никитин «Полно, степь моя…» «Встреча зимы». Заголовок стихотворения. Подвижные картины природы. 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Олицетворение как приём создания картины природы. Подготовка сценария утренника «Первый снег».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И.З. Суриков «Детство». «Зима». Сравнение как средство создания картины природы в лирическом стихотворении.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tabs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Виды русского народного творчества.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 xml:space="preserve">Прогнозировать содержание раздела. Читать </w:t>
            </w:r>
            <w:r w:rsidRPr="003B2E15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8"/>
                <w:szCs w:val="28"/>
                <w:lang w:eastAsia="en-US"/>
              </w:rPr>
              <w:t>выразительно стихи, пе</w:t>
            </w:r>
            <w:r w:rsidRPr="003B2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редавая настроение автора.         </w:t>
            </w:r>
          </w:p>
          <w:p w:rsidR="00AF2E1F" w:rsidRPr="003B2E15" w:rsidRDefault="00AF2E1F" w:rsidP="003B2E15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Наблюдать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повторением ударных и безударных слогов в слове (ритмом), находить рифмующиеся слова.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различные средства выразительности.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Использовать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приемы интонационного чтения (выразить радость, удивление, определять силу голоса, выбрать тон и темп чтения).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Сочинять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стихотворения, используя различные средства выразительности.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Участвоват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ь в работе группы,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друг другу, работая в паре,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Великие русские писатели (24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А.С. Пушкин. Подготовка сообщения «Что интересного я узнал о жизни А.С. Пушкина». Лирические стихотворения. Настроение стихотворения. Средства художественной выразительности: эпитеты, сравнение. Звукозапись, её выразительное значение. Приём контраста как средство создания картин.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«Сказка о царе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Салтане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…».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Тема сказки. События сказочного текста. Сравнение народной и литературной сказок. Особенности волшебной сказки. Герои литературной сказки. Нравственный смысл сказки А.С. Пушкина. Рисунки И. Билибина к сказке. Соотнесение рисунков с текстом сказки. Их сравнение.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И.А. Крылов. Мораль басен. Нравственный урок читателю. Герои басни. Характеристика героев на основе их поступков.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Инсценирование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басни.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М.Ю. Лермонтов. Статья В. Воскобойникова. Подготовка сообщения на основе статьи.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Лирические стихотворения. Настроение </w:t>
            </w:r>
            <w:proofErr w:type="gram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стихотворения..</w:t>
            </w:r>
            <w:proofErr w:type="gram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подбор музыкального сопровождения к лирическому стихотворению. Сравнение лирического текста и произведения живописи.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Л.Н. Толстой. Детство Л.Н. Толстого. Из воспоминаний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писателя. Подготовка сообщения о жизни и творчестве писателя. рассказы Л.Н. Толстого. Тема и главная мысль рассказа. Составление различных вариантов плана. Сравнение рассказов (тема, главная мысль, события, герои). Рассказ-описание. Особенности прозаического лирического текста. Средства художественной выразительности в прозаическом тексте. Текст-рассуждение. Сравнение текста-рассуждения и текста-описания.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Ф. Тютчева. Басни И. Крылова. Рассказы Л. Толстого.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на уроке, выбирать виды деятельности.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текст вслух и про себя, увеличивая темп чтения.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прочитанного, высказывать свое отношение.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Различать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лирическое и прозаическое произведения.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отличительные особенности стихотворного текста.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Объяснять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значение некоторых слов с опорой на текст, или пользуясь словарем в учебнике либо толковым словарем.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средства художественной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выразительности в лирических текстах (эпитеты, сравнения).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Использовать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средства художественной выразительности в устных высказываниях.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Знать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особенности литературной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нравственный смысл литературной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произведение живописи и произведение литературы.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Давать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характеристику героев литературной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самостоятельно тему и главную мысль рассказа.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рассказ-описание и рассказ-рассуждение.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Соотносить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заглавие рассказа с темой и главной мыслью,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отвечать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вопросы по содержанию.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особенности басни, выделять мораль басни в текстах.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Представлять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героев басни.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Характеризовать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героев басни на основе их поступков.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Инсценировать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басню.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Различать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басне изображенные события и замаскированный, скрытый смысл.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Поэтическая тетрадь 2 (6 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Н.А. Некрасов. Стихотворения о природе. Настроение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стихотворений. Картины природы. Средства художественной выразительности. Повествовательное произведение в стихах «Дедушка Мазай и зайцы». Авторское отношение к герою. Выразительное чтение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стихотворений.К.Д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Бальмонт, И.А. Бунин. Выразительное чтение стихотворений. Создание словесных картин.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 xml:space="preserve">Внеклассное чтение: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Конкурс стихотворений русских поэтов.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на слух.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стихотворение, выражая авторское настроение.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текст-описание и текст-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повествование.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средства художественной выразительности: сравнения, эпитеты, олицетворения.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Следить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выражением и развитием чувства в лирическом произведении.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Объяснять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смысл непонятных слов и выражений с опорой на текст, с помощью словаря в учебнике или толкового словаря.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Высказывать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свои собственные впечатления о прочитанном произведении.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Создавать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словесные картины по тексту стихотворения.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среди стихотворений произведение с использованием текста-повествования.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выразительно,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Литературные сказки (8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Д.Н. Мамин-Сибиряк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Алёнушкины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сказки». Присказка. Сравнение литературной и народной сказок. Герои сказок. Характеристика героев сказок.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Нравственный смысл сказки.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В.Ф. Одоевский «Мороз Иванович». Сравнение народной и литературной сказок. Герои сказки. Сравнение героев сказки. Составление плана сказки. Подробный и выборочный пересказ сказки.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Сказки о зиме.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слух тексты литературных сказок,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свое мнение, отношение.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сказку в слух и про себя,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использовать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приемы выразительного чтения при перечитывании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литературной и народной сказок; определять нравственный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смысл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Наблюдать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развитием последовательности событий в литературных сказках.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Объяснять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значение разных слов с опорой на текст, с помощью словаря в учебнике или толкового словаря.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героев в литературной сказке,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характеризовать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их, используя текст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авторское отношение к изображаемому.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сказку в лицах.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 на основе диагностической работы, представленной в учебнике.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Были-небылицы (10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М. Горький «Случай с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Евсейкой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 Приём сравнения – основной приём описания подводного царства. Творческий пересказ: сочинение продолжения сказки.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К.Г. Паустовский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«Растрёпанный воробей». Определение жанра произведения. Герои произведения. Характеристика героев.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А.И. Куприн «Слон». Основные события произведения. Составление различных вариантов плана. Пересказ.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о временах года.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особенности сказки и рассказа.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Различать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вымышленные события и реальные.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нравственный смысл поступков героя.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Выражать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собственное отношение к поступкам героев в сказочных и реальных событиях.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средства художественной выразительности в прозаическом тексте.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план краткого и полного пересказов.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Пересказывать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текст подробно, кратко, выборочно.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характеристики героев произведения с опорой на текст.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Рассказывать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 прочитанных книгах.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сказочные и реальные истории.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тексте слова и выражения, подтверждающие высказанную мысль.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сказку выразительно по ролям.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Поэтическая тетрадь 1 (6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Саша Чёрный. Стихи о животных. Средства художественной выразительности. Авторское отношение к изображаемому.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А.А. Блок. Картины зимних забав. Средства художественной выразительности для создания образа. Сравнение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стихотворений разных авторов на одну и ту же тему.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С.А. Есенин. Выразительное чтение стихотворения. Средства художественной выразительности для создания картин цветущей черёмухи.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Книги о животных.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стихотворение, отражая настроение.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стихотворении яркие, образные слова и выражения.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разных поэтов на одну и ту же тему.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Выбирать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по своему вкусу и читать их выразительно.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Объяснять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смысл выражений с опорой на текст.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авторское отношение к изображаемому.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стихотворные тексты.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правильность высказывания, сверяя его с текстом,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Люби живое (16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М. Пришвин «Моя родина». Заголовок – «входная дверь» в текст. Основная мысль текста. Сочинение на основе художественного текста.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И.С. Соколов-Микитов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Листопадничек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». Почему произведение так называется? Определение жанра произведения.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Листопадничек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– главный герой произведения. Рассказ о герое. Творческий пересказ: дополнение содержания текста. В.И. Белов.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«Малька провинилась». «Ещё про Мальку».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Озаглавливание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текста. Главные герои рассказа.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В.В. Бианки «Мышонок Пик». Составление плана на основе названия глав. Рассказ о герое произведения.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Б.С. Житков «про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обезъянку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 Герои произведения. Пересказ. Краткий пересказ.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В.П. Астафьев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Капалуха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 Герои произведения.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В.Ю. Драгунский «Он живой и светится». Нравственный смысл рассказа.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детских поэтов. Рассказы В. Дурова.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с произведением на уроке, используя условные обозначения.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слух произведения.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ь жанр произведения.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нравственный смысл рассказов.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основную мысль рассказа.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план произведения.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Рассказывать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 герое, подбирая в произведении слова-определения, характеризующие его поступки и характер.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наблюдения за жизнью животных с рассказом </w:t>
            </w:r>
            <w:proofErr w:type="gram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автора .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Пересказывать</w:t>
            </w:r>
            <w:proofErr w:type="gram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произведение на основе плана.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рассказы о животных.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составленный план, сверяя его с текстом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Поэтическая тетрадь 2 (8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С.Я. Маршак. «Гроза днём». «В лесу над росистой поляной…» Заголовок стихотворения. Выразительное чтение.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А.Л.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Барто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«Разлука». «В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театре». Выразительное чтение.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С.В. Михалков «Если». Выразительное чтение. 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Е.А. Благинина «Кукушка». «В театре». Выразительное чтение.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Проект: «Праздник поэзии».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В. Драгунский. Рассказы.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на уроке.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слух лирические тексты.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стихотворения, отражая позицию автора и свое отношение к изображаемому.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название произведения и его содержание,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свое мнение.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произведениях средства художественной выразительности: олицетворения, эпитеты, сравнения.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Сочинять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стихотворения.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Участвовать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творческих проектах.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Заучивать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наизусть.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чтение друг друга, работая в паре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Собирай по ягодке – наберешь кузовок (12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Б.В.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Шерегин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«Собирай по ягодке – наберёшь кузовок». Особенность заголовка произведения. Соотнесение пословицы и содержания произведения.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А.П. Платонов «Цветок на земле». «Ещё мама». Герои рассказа. Особенности речи героев. Чтение по ролям.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М.М. Зощенко «Золотые слова». «Великие путешественники». Смысл названия рассказа. Особенности юмористического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рассказа. Главная мысль произведения. Восстановление порядка событий.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Н.Н. Носов «Федина задача». «Телефон». «Друг детства». Особенности юмористического рассказа. Анализ заголовка. Сборник юмористических рассказов Н. Носова.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Детские журналы.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Объяснять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смысл, название темы;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подбирать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книги, соответствующие теме.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на уроке с использованием условных обозначений.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слух художественное произведение;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вслух и про себя, осмысливая содержание.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Объяснять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смысл названия произведения.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Соотносить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пословицу с содержанием произведения.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Отвечать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вопросы по содержанию произведения; определять главную мысль текста.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вопросы к текстам.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Наблюдать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особенностями речи героев.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особенности юмористических произведений;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эпизоды, которые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вызывают смех;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отношение автора к событиям и героям.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самостоятельно юмористические рассказы о жизни детей.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По страницам детских журналов (8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«Мурзилка» и «Весёлые картинки» - самые старые детские журналы. По страницам журналов для детей.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Ю. Ермолаев «Проговорился». «Воспитатели». Вопросы и ответы по содержанию. Пересказ.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Г. Остер «Вредные советы». «Как получаются легенды». Создание собственного сборника добрых советов. Что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такое легенда. Пересказ. Легенды своей семьи, своего дома, своего города.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Р. Сеф «Весёлые стихи». Выразительное чтение.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и рассказы о природе.</w:t>
            </w:r>
          </w:p>
          <w:p w:rsidR="00AF2E1F" w:rsidRPr="003B2E15" w:rsidRDefault="00AF2E1F" w:rsidP="003B2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Рассказы В. Бианки.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на уроке (начало, конец, виды деятельности).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Выбират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ь для себя необходимый и интересный журнал.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тему для чтения.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библиотеке детские журналы по выбранной теме.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ь на слух прочитанное и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отвечать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вопросы по содержанию.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текст без ошибок, плавно соединяя слова в словосочетания.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Использовать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прием увеличения темпа чтения – «чтение в темпе разговорной речи».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самостоятельно вопросы по содержанию.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необходимую информацию в журнале.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Готовить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сообщение по теме, используя информацию журнала.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Сочинять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 материалам художественных текстов свои произведения (советы, легенды).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  <w:tr w:rsidR="00AF2E1F" w:rsidRPr="003B2E15" w:rsidTr="004D64A8">
        <w:trPr>
          <w:trHeight w:val="56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Зарубежная литература (8 ч)</w:t>
            </w:r>
          </w:p>
        </w:tc>
      </w:tr>
      <w:tr w:rsidR="00AF2E1F" w:rsidRPr="003B2E15" w:rsidTr="004D64A8">
        <w:tc>
          <w:tcPr>
            <w:tcW w:w="4069" w:type="dxa"/>
            <w:shd w:val="clear" w:color="auto" w:fill="auto"/>
          </w:tcPr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ние содержания раздела.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Древнегреческий миф. Храбрый Персей. Отражение мифологических представлений людей в древнегреческом мифе. Мифологические герои и их подвиги. Пересказ.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Г.-Х. Андерсен «Гадкий утёнок». Нравственный смысл сказки. Создание рисунков к сказке. Подготовка сообщения о великом сказочнике.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 достижений.</w:t>
            </w:r>
          </w:p>
          <w:p w:rsidR="00AF2E1F" w:rsidRPr="003B2E15" w:rsidRDefault="00AF2E1F" w:rsidP="003B2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Внеклассное чтение: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Стихи о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лете.</w:t>
            </w:r>
          </w:p>
        </w:tc>
        <w:tc>
          <w:tcPr>
            <w:tcW w:w="5502" w:type="dxa"/>
            <w:shd w:val="clear" w:color="auto" w:fill="auto"/>
          </w:tcPr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работу на уроке.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Читать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воспринимать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слух художественное произведение.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мифологическом тексте эпизоды, рассказывающие о представлениях древних людей о мире.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рассказ о творчестве писателя (с помощью учителя).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Пересказывать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выборочно произведение.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Сравнивать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сказки разных народов.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Сочинять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сказки.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Определят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ь нравственный смысл сказки (с помощью учителя).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Подбирать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книги по рекомендованному списку и собственному выбору;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записывать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названия и авторов произведений, прочитанных летом.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Рассказывать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 прочитанных книгах зарубежных писателей,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выражать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свое мнение. </w:t>
            </w:r>
          </w:p>
          <w:p w:rsidR="00AF2E1F" w:rsidRPr="003B2E15" w:rsidRDefault="00AF2E1F" w:rsidP="003B2E15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Проверять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свои достижения.</w:t>
            </w:r>
          </w:p>
        </w:tc>
      </w:tr>
    </w:tbl>
    <w:p w:rsidR="00AF2E1F" w:rsidRPr="003B2E15" w:rsidRDefault="00AF2E1F" w:rsidP="003B2E15">
      <w:pPr>
        <w:spacing w:after="1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2E1F" w:rsidRPr="003B2E15" w:rsidRDefault="00AF2E1F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2E1F" w:rsidRPr="003B2E15" w:rsidRDefault="00AF2E1F" w:rsidP="003B2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2E1F" w:rsidRPr="003B2E15" w:rsidRDefault="00AF2E1F" w:rsidP="003B2E15">
      <w:pPr>
        <w:spacing w:after="1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2E1F" w:rsidRPr="003B2E15" w:rsidRDefault="00AF2E1F" w:rsidP="003B2E15">
      <w:pPr>
        <w:spacing w:after="1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1FDA" w:rsidRPr="003B2E15" w:rsidRDefault="00471FDA" w:rsidP="003B2E15">
      <w:pPr>
        <w:spacing w:after="1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1011F" w:rsidRDefault="00B1011F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435" w:rsidRPr="0025423E" w:rsidRDefault="001D1435" w:rsidP="003B2E15">
      <w:pPr>
        <w:tabs>
          <w:tab w:val="left" w:pos="7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698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19"/>
        <w:gridCol w:w="236"/>
        <w:gridCol w:w="3755"/>
        <w:gridCol w:w="2410"/>
        <w:gridCol w:w="1842"/>
        <w:gridCol w:w="1701"/>
        <w:gridCol w:w="1985"/>
        <w:gridCol w:w="850"/>
        <w:gridCol w:w="378"/>
        <w:gridCol w:w="302"/>
      </w:tblGrid>
      <w:tr w:rsidR="00383059" w:rsidRPr="003B2E15" w:rsidTr="0001225F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(тема)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Планируемые результаты </w:t>
            </w: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(предметные)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Планируемые результаты </w:t>
            </w: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(личностные и метапредметные)</w:t>
            </w: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3059" w:rsidRPr="003B2E15" w:rsidRDefault="006B10DB" w:rsidP="00F36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059" w:rsidRPr="003B2E15" w:rsidRDefault="006B10DB" w:rsidP="00F36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383059" w:rsidRPr="003B2E15" w:rsidTr="0001225F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4D64A8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059" w:rsidRPr="003B2E15" w:rsidTr="0001225F"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Знакомство с учебником (1 ч)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3059" w:rsidRPr="003B2E15" w:rsidTr="000122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учебником по литературному чте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нию. Система условных обозначений. Содержание учебника. Словарь.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Ориентироваться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учебнике. </w:t>
            </w:r>
          </w:p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нужную главу в содержании учебника. </w:t>
            </w:r>
          </w:p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условные обозначения, </w:t>
            </w: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их при выполнении заданий. </w:t>
            </w:r>
          </w:p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Предполагать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основе названия содержание главы. </w:t>
            </w:r>
          </w:p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 словаре непонятные слова.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относительности оценок или подходов к выбору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(целеполагание) на основе соотнесения того. Что уже известно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3059" w:rsidRPr="003B2E15" w:rsidTr="0001225F">
        <w:trPr>
          <w:trHeight w:val="279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САМОЕ ВЕЛИКОЕ ЧУДО НА СВЕТЕ  (4 ч)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059" w:rsidRPr="003B2E15" w:rsidTr="000122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названием раздела. Прогнозирование содержания раздела.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по теме, используя условные обозначения.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ценности «чтение»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систему условных обозначений.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договариваться, находить общее решение.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и последовательности действий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3059" w:rsidRPr="003B2E15" w:rsidTr="0001225F">
        <w:trPr>
          <w:trHeight w:val="7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Рукописные книги древней Руси. Подготовка сообщения на основе статьи учебника.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 вслух целыми словами, интонационно объединяя их в сло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восочетания,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увеличивать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при повторном чтении текста, выборочно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 про себя,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отвечать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вопросы.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необходимую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информацию в книге.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Обобщать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полученную информацию по истории создания книги.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Осмыслить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значение книги для прошлого, настоящего и будущего.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книгу в школьной библиотеке, пользуясь тематическим ка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талогом.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возможные аннотации на книги.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Составлять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аннотацию на книгу (с помощью учителя).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 о книге, используя различные источники ин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формации.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 в прочитанных произведениях.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возможности различных позиций и точек зрения на один и тот же предмет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или вопрос.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Оценка, прогнозирование результатов.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3059" w:rsidRPr="003B2E15" w:rsidTr="0001225F">
        <w:trPr>
          <w:trHeight w:val="12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Первопечатник Иван Фёдоров. Подготовка сообщения о первопечатнике Иване Фёдорове.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готовности к равноправному сотрудничеству.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Представлять что такое библиотека.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Оценка, прогнозирование результатов.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3059" w:rsidRPr="003B2E15" w:rsidTr="0001225F">
        <w:trPr>
          <w:trHeight w:val="27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 путешествия в прошлое. Оценка достижений.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059" w:rsidRPr="003B2E15" w:rsidRDefault="00383059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Иметь представление о старинных и современных книгах.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договариваться, формирование социальной компетенции.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дополнений и корректив в план и способ действий в случае расхождения с эталоном. Коррекция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9" w:rsidRPr="003B2E15" w:rsidRDefault="0038305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trHeight w:val="265"/>
        </w:trPr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УСТНОЕ НАРОДНОЕ ТВОРЧЕСТВО (12 ч)</w:t>
            </w:r>
          </w:p>
        </w:tc>
      </w:tr>
      <w:tr w:rsidR="00F36DE7" w:rsidRPr="003B2E15" w:rsidTr="000122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Прогнозировать содержание раздела. Планировать работу на уроке. Различать виды устного народного творчества: малые и большие жанры.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Прогнозировать содержание раздела.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E7" w:rsidRPr="003B2E15" w:rsidRDefault="00F36DE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народные песни.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43" w:rsidRPr="003B2E15" w:rsidRDefault="00AB3543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Воспроизводить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наизусть текст русских народных песен.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Отличать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докучные сказки от других видов сказок, называть их особен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коллективном сочинении сказок, с опорой на особенности их построения.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прикладного искусства.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 целыми словами, без ошибок и повторов.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Осмысливать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прочитанного текста (с помощью вопросов,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пересказа, са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мостоятельно).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про себя для составления выборочного и кратко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го пересказов.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Ускорять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или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замедлять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чтения, соотнося его с содержанием.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текста волшебных сказок,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ные предметы, описывая волшебные события.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сказок и иллюстрации к ним.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Делить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 на части.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Пересказывать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 по самостоятельно составленному плану;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 xml:space="preserve">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героев, которые противопоставлены в сказке.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 с противоположным значением при характеристи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ке героев.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черты характера героев.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Характеризовать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героев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произведения.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героев произведения, героев разных сказок.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Инсценировать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сказку: распределять роли, выбирать диалоги.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сказочные истории.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 словесного, музыкального, изобразительно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го искусства.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Участвовать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работе группы, читать фрагменты текста в паре.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Договариваться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друг с другом,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выражать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свою позицию.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читать тексты русских песен.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Докучные сказки. Сочинение докучных сказок.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43" w:rsidRDefault="00AB3543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3543" w:rsidRPr="003B2E15" w:rsidRDefault="00AB3543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 прикладного искусства: гжельская и хохломская посуда, дымковская и богородская игрушка.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83B" w:rsidRPr="003B2E15" w:rsidRDefault="0023183B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«Сестрица Аленушка и братец Иванушка».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отличную от собственной, уважение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иной точки зрения.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Постановка учебной задачи на основе того, что уже известно учащимся, и того, что ещё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AF71E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24.09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DF1AB7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«Иван-Царевич и Серый Волк».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DF1AB7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«Сивка-бурка»</w:t>
            </w:r>
            <w:r w:rsidR="001E20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27.09.18г.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3183B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готовности к равноправному сотрудничеству.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договариваться, формирование социальной компетенции.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дополнений и корректив в план и способ действий в случае расхождения с эталоном. Коррекция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DF1AB7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C2596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«Сивка-бурка»</w:t>
            </w:r>
            <w:r w:rsidR="00922D97">
              <w:rPr>
                <w:rFonts w:ascii="Times New Roman" w:eastAsia="Times New Roman" w:hAnsi="Times New Roman" w:cs="Times New Roman"/>
                <w:sz w:val="28"/>
                <w:szCs w:val="28"/>
              </w:rPr>
              <w:t>1.10.1</w:t>
            </w:r>
            <w:r w:rsidR="00922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доброжелательности, доверия и внимательности к людям,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готовности к сотрудничеству.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сохранять доброжелательное отношение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 к другу в ситуации конфликта интересов.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Выделение и осознание того, что уже усвоено учащимися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подлежит усвоению, предвосхищение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DF1AB7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9B" w:rsidRDefault="00364119" w:rsidP="003830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«Сивка-бурка»</w:t>
            </w:r>
          </w:p>
          <w:p w:rsidR="0025423E" w:rsidRPr="003B2E15" w:rsidRDefault="00EC1E9D" w:rsidP="003830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.2.10.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малые жанры устного народного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ПОЭТИЧЕСКАЯ ТЕТРАДЬ (12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364119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Проверочная работа.</w:t>
            </w:r>
            <w:r w:rsidR="00BD6054">
              <w:rPr>
                <w:rFonts w:ascii="Times New Roman" w:eastAsia="Times New Roman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раздела.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потребности в чтении литературы.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делать выводы с помощью учителя.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выразительно и осознанно читать текст.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стихи, пе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редавая настроение автора.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Наблюдать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повторением ударных и безударных слогов в слове (рит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мом),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находить рифмующиеся слова. </w:t>
            </w: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различные средства выразительности. </w:t>
            </w: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приёмы интонационного чтения (выразить радость, удивление, определить силу голоса, выбрать тон и темп чтения). </w:t>
            </w: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Сочинять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стихотворения, используя различные средства вырази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тельности.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Участвовать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работе группы,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 друг другу, работая в паре.</w:t>
            </w: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Ориентация на позицию других людей, отличной от собственно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поэты XIX—XX века.</w:t>
            </w:r>
            <w:r w:rsidR="00BD6054">
              <w:rPr>
                <w:rFonts w:ascii="Times New Roman" w:eastAsia="Times New Roman" w:hAnsi="Times New Roman" w:cs="Times New Roman"/>
                <w:sz w:val="28"/>
                <w:szCs w:val="28"/>
              </w:rPr>
              <w:t>8.10.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Ф. И. Тютчев «Весенняя гроза». «Листья».</w:t>
            </w:r>
            <w:r w:rsidR="00BD6054">
              <w:rPr>
                <w:rFonts w:ascii="Times New Roman" w:eastAsia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возможности разных точек зрения на один и тот же вопрос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Постановка учебной задачи на основе соотнесения того, что уже известно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EC02B3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9.10.</w:t>
            </w:r>
          </w:p>
        </w:tc>
      </w:tr>
      <w:tr w:rsidR="0025423E" w:rsidRPr="003B2E15" w:rsidTr="0001225F">
        <w:trPr>
          <w:gridAfter w:val="2"/>
          <w:wAfter w:w="680" w:type="dxa"/>
          <w:trHeight w:val="7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Сочинение — миниатюра «О чём рас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скажут осенние листья».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нравственного содержания поступков, формирование системы морально-нравственных ценностей.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Прогнозирование результата.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A75D8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11.10.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91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А. А. Фет «Мама! Глянь-ка из окошка...» «Зреет рожь над жаркой нивой...»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ориентироваться в учебнике, находить ответы на вопросы в тексте, в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4E1015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С.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Никитин «Полно, степь моя...» «Встреча зимы».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аргументировать своё предложение, умение убеждать, уступать.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A86332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16.10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И.С.Никитин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«Встреча зимы»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Смысловое чтение. 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Поиск и выделение необходимой информации.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И. 3. Суриков «Детство».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потребности в чтении литературы.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делать выводы с помощью учителя.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выразительно и осознанно читать текст.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 3. Суриков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«Зима».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мотивов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Самостоятельное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Проговаривание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в литературную страну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ВЕЛИКИЕ РУССКИЕ ПИСАТЕЛИ (24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названием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Планировать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на уроке, выбирать виды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моральной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Рефлексия способов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Понимание возможност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Волевая саморегуляци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23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А. С. Пушкин. Подготовка сообщения «Что инте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ресного я узнал о жизни А. С. Пушкина».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 вслух и про себя, увеличивая темп чтения.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лирическое и прозаическое произведения.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отличительные особенности стихотворного текста.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Объяснят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ь значение некоторых слов с опорой на текст или пользуясь словарём.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художественной выразительности в лирических текстах (эпитеты, сравнения)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художественной выразитель-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устных высказываниях.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Знать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литературной сказки.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нравственный смысл литературной сказки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живописи и произведение литературы.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характеристику героев литературной сказки.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Определять самостоятельно тему и главную мысль рассказа.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рассказ-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описание рассказ-рассуждение.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Составлять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разные виды планов,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воссоздавать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 по плану.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Соотносить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заглавие рассказа с темой и главной мыслью,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отвечать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вопросы по содержанию.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басни, выделять мораль басни в текстах.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героев басни.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Характеризовать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героев басни на основе их поступков.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Инсценировать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басню.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С. Пушкин «Сказка о царе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Салтане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...».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чувства прекрасного. Формирование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Ориентация в учебнике, оглавлении, иллюстрации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Учёт разных мнений и умение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Внесение необходимых изменений и корректив в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E9264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91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народной и литературной сказок.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E92646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волшебной сказки.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возможности разных точек зрения на один и тот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Постановка учебной задачи на основе соотнесения того, что уже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И. Билибина к сказке. Соотнесение рисунков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художественным текстом, их сравнение.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И. А. Крылов. Подготовка сообщения о И. А. Крылове на основе статьи учебника.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D2D17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rPr>
          <w:gridAfter w:val="2"/>
          <w:wAfter w:w="680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Басни И. А. Крылова.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басни.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М.Ю. Лермонтов.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Статья В. Воскобойникова. Подготовка сообщения на основе статьи.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моральной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Рефлексия способов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Понимание возможност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Волевая саморегуляци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Лирические стихотворения.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лири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ческого текста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произведения живописи.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мотивов достижения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Самостоятельное выделение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других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 Л. Н. Толстого. Из вос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поминаний писателя. Подготовка сообщения о жизни и творчестве писателя.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 Л. Н. Толстого.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потребности в чтении литературы.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Смысловое чтение.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относительности оценок или подхода к выбору.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 своё предположение на основе иллюстрации учебника.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нение рассказов (тема, главная мысль, события герои).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Толстой Л.Н. «Лев и собачка» (быль)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Рассказ-описание.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Л.толстой</w:t>
            </w:r>
            <w:proofErr w:type="gram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«Какая бывает роса на траве»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Текст-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рассуждение.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Л.Толстой «Куда девается вода из моря»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Волевая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текста-рас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суждения и текста-описания.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Литературный праздник (обобщение по разделу «Великие русские писатели»)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мотивов достижения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Самостоятельное выделение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других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ПОЭТИЧЕСКАЯ ТЕТРАДЬ 2  (6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раздела.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Н. А. Некрасов. Стихотворен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ия о природе.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Воспринимать стихи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на слух.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чувства прекрасного.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в учебнике, оглавлении,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Учёт разных мнений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Внесение необходимых изменений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Повествовательное произведение в стихах «Де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душка Мазай и зайцы».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 выразительно, выражая авторское настроение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рассказ-описание рассказ-повествование.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 художественной выразительности: сравнения, эпитеты, олицетворения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Следить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за выражением и развитием чувства в лирическом произведении.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Объяснять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смысл непонятных слов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выражении с опорой на текст, с помощью словаря в учебнике или толкового словаря.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собственные впечатления о прочитанном стихотво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рении.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Создавать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словесные картины по тексту стихотворения.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стихотворений произведение с использованием текста-повествования.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стихи выразительно.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Выразительное чтение стихотворений. К. Д. Бальмонт, И.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А. Бунин.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Самостоятельное выделение и формулирование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других людей, отличной от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Проговаривание последовательности действий на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Развивающий час (урок-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обощение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разделу «Поэтическая тетрадь – 2»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Волевая саморегуляция как способность к мобилизации сил и энергии, к волевому усилию (к выбору в ситуации мотивированного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ЛИТЕРАТУРНЫЕ СКАЗКИ (8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раздела.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Д. Н. Мамин-Сибиряк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Алёнушкины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сказки».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слух тексты литературных сказок,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своё мнение, отношение.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сказку вслух и про себя,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выразительного чтения при перечитывании сказки.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литературной и народной сказок; определять нравственный смысл сказки.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Наблюдать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за развитием и последовательностью событии в литератур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сказках.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Объяснять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разных слов с опорой на текст, с помощью слова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ря в учебнике или толкового словаря.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героев в литературной сказке,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характеризовать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их, ис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пользуя текст сказки.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авторское отношение к изображаемому.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сказку в лицах.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В. М. Гаршин «Лягушка-путешественница».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Рефлексия способов и условий действия, контроль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возможности разных точек зрения на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Волевая саморегуляция как способность к мобилизации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006519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В. Ф. Одоевский «Мороз </w:t>
            </w:r>
            <w:proofErr w:type="spellStart"/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Иванович</w:t>
            </w:r>
            <w:proofErr w:type="gramStart"/>
            <w:r w:rsidRPr="000065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».</w:t>
            </w:r>
            <w:r w:rsidR="00217A5D" w:rsidRPr="000065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Интегрированный</w:t>
            </w:r>
            <w:proofErr w:type="spellEnd"/>
            <w:proofErr w:type="gramEnd"/>
            <w:r w:rsidR="00217A5D" w:rsidRPr="000065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уро</w:t>
            </w:r>
            <w:r w:rsidR="00AB04D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proofErr w:type="spellStart"/>
            <w:r w:rsidR="00AB04D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Муз:Сказочные</w:t>
            </w:r>
            <w:proofErr w:type="spellEnd"/>
            <w:r w:rsidR="00AB04D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образы в музыке.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32FB6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 КВН.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Рефлексия способов и условий действия, контроль и оценка процесса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возможности разных точек зрения на один и тот же предмет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226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БЫЛИ-НЕБЫЛИЦЫ (10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раздела.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Горький «Случай с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Евсейкой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». Приём срав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нения — основной приём описания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подводного царства. Творческий пересказ: сочинение про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должения сказки.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сказки и рассказа.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Различать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вымышленные события и реальные.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нравственный смысл поступков героя.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Выражать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собственное отношение к поступкам героев в сказочных и реальных событиях.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художественной выразительности в прозаическом тексте.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 для краткого и полного пересказов.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 подробно и кратко, выборочно.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характеристики героев произведения с опорой на текст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прочитанных книгах.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придумывать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сказочные и реальные истории.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тексте слова и выражения, подтверждающие высказанную мысль.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сказку выразительно по ролям.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необходимых изменений и корректив в план и способ действия в случае расхождения с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C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К. Г. Паустовский «Растрёпанный воробей». Определение жанра произведения. Герои произ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ведения. Характеристика героев.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C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А. И. Куприн «Слон». Основные события произ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ведения. Составление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различных вариантов пла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на. Пересказ.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 по разделу «Были- небылицы»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ПОЭТИЧЕСКАЯ ТЕТРАДЬ- 1 (7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названием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раздела.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Эмоциональное  «проживание»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слушать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работать по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Саша Чёрный. Стихи о животных.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стихотворение отражая настроение.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 стихотворениях яркие, образные слова и выражения.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стихи разных поэтов на одну и ту же тему.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Выбирать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стихи по своему вкусу и читать их выразительно.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Объяснять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смысл выражений с опорой на текст.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авторское отношение к изображаемому.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стихотворные тексты.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высказывания, сверяя его с текстом.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А. А. Блок. Картины зимних забав.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необходимых изменений и корректив в план и способ действия в случае расхождения с эталоном;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С. А. Есенин «Черёмуха»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Урок-викторина по разделу «Поэтическая тетрадь- 1»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ЛЮБИ   ЖИВОЕ  (16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раздела.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М. Пришвин «Моя родина». Со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чинение на основе художественного текста.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с произве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дением на уроке, используя условные обозначения.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слух произведения.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жанр произведения.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нравственный смысл рассказов.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основную мысль рассказа.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Составлять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произведения.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Рассказывать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 герое, подбирая в произведении слова-определения, характеризующие его поступки и характер.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свои наблюдения за жизнью животных с рассказом автора.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Пересказывать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произведение на основе плана.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рассказы о животных.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составленный план, сверяя его с текстом. 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С.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Соколов-Микитов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Листопадни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-чек».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В. И. Бе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лов. «Малька провинилась». «Ещё про Мальку».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Бианки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«Мышонок Пик».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Волевая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Б. С. Житков «Про обезьянку».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15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В. П. Астафьев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Капалуха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82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В. Ю. Драгунский «Он живой и светится».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82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Урок-конференция «Земля- наш дом родной»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договариваться, формирование социальной компетенции.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необходимых дополнений и корректив в план и способ действий в случае расхождения с эталоном. Коррекция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82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Прогнозировать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раздела.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вопрос или 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F77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С. Я. Маршак «Гроза днём». «В лесу над роси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стой поляной...»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работу на уроке,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осмысливать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чтения.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слух лирические тексты.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стихотворения, отражая позицию автора и свое отношение к изображаемому.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произведения и его содержание.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произведениях средства художественной выразительности олицетворения, эпитеты, сравнения.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Сочинять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стихотворения.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Участвовать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творческих проектах.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Заучивать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 наизусть.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друг друга, работая в паре. 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F77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Л. 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«Разлука».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 театре».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мотивов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Самостоятельное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Проговаривание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6C2BBC" w:rsidP="00F77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С. В. Михалков «Если».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F77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Благинина «Кукушка». «Котёнок».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Волевая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саморегуляция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991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договариваться, формирование социальной компетенции.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дополнений и корректив в план и способ действий в случае расхождения с эталоном. Коррекция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СОБИРАЙ ПО ЯГОДКЕ – НАБЕРЁШЬ КУЗОВОК  (13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991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эмпатии и сопереживания, эмоциональной нравственной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Самостоятельное выделение и формулирова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других людей,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Проговаривание последовательности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991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Б. В. Шергин «Собирай по ягодке — наберёшь кузовок».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смысл, название темы; подбирать книги, соответствующие теме.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Планировать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с произведением на уроке с использованием ус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ловных обозначений.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слух художественное произведение;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вслух и про себя, осмысливая содержание.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Объяснять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смысл названия стихотворения.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Соотносить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пословицу с содержанием произведения.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Отвечать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вопросы по содержанию произведения;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ную мысль текста.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свои вопросы к текстам.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Наблюдать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за особенностями речи героев.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юмористических произведений;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эпи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зоды, которые вызывают смех;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автора к собы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тиям и героям.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юмористические рассказы о жизни де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991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П. Платонов «Цветок на земле».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«Ещё мама».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эмпатии и сопереживания, эмоциональной нравственной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Самостоятельное выделение и формулирова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позицию других людей,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Проговаривание последовательности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991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М. М. Зощенко «Золотые слова». «Великие путе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шественники».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3F4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Н. Н. Носов «Федина задача». «Телефон». «Друг детства».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Умение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944C24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Урок-конкурс по разделу «Собирай по ягодке- наберешь кузовок»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СТРАНИЦАМ ДЕТСКИХ ЖУРНАЛОВ  (7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8F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содержание раздела.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Умение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52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67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«Мурзилка» и «Весёлые картинки» — самые ста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рые детские журналы.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работу на уроке (начало, конец, виды деятельности).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Выбирать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себя необходимый и интересный журнал.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тему для чтения.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библиотеке детские журналы по выбранной теме.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Воспринимать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слух прочитанное и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отвечать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вопросы по содер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жанию.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 без ошибок, плавно соединяя слова в словосочетания.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Использовать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 увеличения темпа чтения — «чтение в темпе раз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говорной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речи».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Придумывать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вопросы по содержанию.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необходимую информацию в журнале.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Готовить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сообщение по теме, используя информацию журнала.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Сочинять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 материалам художественных текстов свои произведения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(советы, легенды).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совпадающей с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944C24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67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Ю. Ермолаев «Проговорился». «Воспитатели».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познавательного мотива.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возможности разных точек зрения на один и тот же вопрос или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предмет, отличный от собственной.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Постановка учебной задачи на основе соотнесения того, что уже известно учащимся,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того, что ещё неизвестно.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0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Г. Остер «Вредные советы». «Как получаются ле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генды».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учебнике, оглавлении,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Учёт разных мнений и умение обосновывать своё собственное.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изменений и корректив в план и способ действия в случае расхождения с эталоном; прогнозирование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944C24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0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Р. Сеф «Весёлые стихи».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Умение слушать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27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0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конференция «По страницам детских журналов»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  <w:trHeight w:val="231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ЗАРУБЕЖНАЯ ЛИТЕРАТУРА (9 ч)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0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 Прогнозирова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содержания раздела.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Прогнозировать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содержание раздела.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Планировать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работу на уроке.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моральной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точек зрения на один и тот же предмет или вопрос, не совпадающ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ей с собственной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Волевая саморегуляция как способность к мобилизации сил и энергии, к волевому усилию (к выбору в ситуации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мотивированного конфликта).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0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Древнегреческий миф. Храбрый Персей. Отра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жение мифологических представлений людей в древнегреческом мифе. Мифологические ге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рои и их подвиги.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Читать и воспринимать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слух художественное произведение.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Находить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в мифологическом тексте эпизоды, рассказывающие о пред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ставлениях древних людей о мире.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Составлять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о творчестве писателя (с помощью учителя).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Пересказывать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выборочно произведение.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сказки разных народов.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Сочинять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сказки.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нравственный смысл сказки (с помощью учителя).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Подбирать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по рекомендованному списку и собственному вы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бору;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записывать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названия и авторов произведений, прочитанных ле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том.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Рассказывать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прочитанных книгах зарубежных писателей,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выражать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своё мнение.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Эмоциональное  «проживание» текста, умение выражать свои эмоции.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находить ответы на вопросы в тексте, иллюстрации.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944C24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06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Г.-Х. Андерсен «Гадкий утёнок».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эмпатии и сопереживания, эмоциональной нравственной отзывчивости.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Умение слушать и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944C24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136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достижений.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Проверять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себя и самостоятельно </w:t>
            </w:r>
            <w:r w:rsidRPr="003B2E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мотивов достижения и социального признания.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последовательности действий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17356D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Резерв.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Повторение пройденного.</w:t>
            </w:r>
          </w:p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Развивающий час по теме «Зарубежная литература». «</w:t>
            </w:r>
            <w:proofErr w:type="spellStart"/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Брейн</w:t>
            </w:r>
            <w:proofErr w:type="spellEnd"/>
            <w:r w:rsidRPr="003B2E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-ринг»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Формирование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мотивов достижения и социального признания.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Ориентация на позицию других людей, отличной от собственной, уважение иной точки зрения. Умение </w:t>
            </w: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слушать и понимать речь других.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23E" w:rsidRPr="003B2E15" w:rsidTr="0001225F">
        <w:trPr>
          <w:gridAfter w:val="2"/>
          <w:wAfter w:w="680" w:type="dxa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3E" w:rsidRPr="003B2E15" w:rsidRDefault="0025423E" w:rsidP="00383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E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-</w:t>
            </w:r>
            <w:r w:rsidR="001735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102ч.</w:t>
            </w:r>
          </w:p>
        </w:tc>
      </w:tr>
    </w:tbl>
    <w:p w:rsidR="00B1011F" w:rsidRPr="003B2E15" w:rsidRDefault="00B1011F" w:rsidP="003B2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011F" w:rsidRPr="003B2E15" w:rsidRDefault="00B1011F" w:rsidP="003B2E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011F" w:rsidRPr="003B2E15" w:rsidRDefault="00B1011F" w:rsidP="003B2E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011F" w:rsidRPr="003B2E15" w:rsidRDefault="00B1011F" w:rsidP="003B2E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CFC" w:rsidRPr="003B2E15" w:rsidRDefault="00040CFC" w:rsidP="003B2E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40CFC" w:rsidRPr="003B2E15" w:rsidSect="002542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22EFAF6"/>
    <w:lvl w:ilvl="0">
      <w:numFmt w:val="bullet"/>
      <w:lvlText w:val="*"/>
      <w:lvlJc w:val="left"/>
    </w:lvl>
  </w:abstractNum>
  <w:abstractNum w:abstractNumId="1" w15:restartNumberingAfterBreak="0">
    <w:nsid w:val="05E7299E"/>
    <w:multiLevelType w:val="multilevel"/>
    <w:tmpl w:val="987C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151"/>
    <w:multiLevelType w:val="hybridMultilevel"/>
    <w:tmpl w:val="222AE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7A10"/>
    <w:multiLevelType w:val="multilevel"/>
    <w:tmpl w:val="3A2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DD0019"/>
    <w:multiLevelType w:val="multilevel"/>
    <w:tmpl w:val="D8F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A71F2"/>
    <w:multiLevelType w:val="hybridMultilevel"/>
    <w:tmpl w:val="D1CE7292"/>
    <w:lvl w:ilvl="0" w:tplc="BC686CAA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12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7">
    <w:abstractNumId w:val="1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BB"/>
    <w:rsid w:val="00006519"/>
    <w:rsid w:val="00007097"/>
    <w:rsid w:val="0001225F"/>
    <w:rsid w:val="000148CA"/>
    <w:rsid w:val="00022621"/>
    <w:rsid w:val="00040CFC"/>
    <w:rsid w:val="000519B2"/>
    <w:rsid w:val="000609D2"/>
    <w:rsid w:val="0006460F"/>
    <w:rsid w:val="000859AA"/>
    <w:rsid w:val="00114683"/>
    <w:rsid w:val="00132FB6"/>
    <w:rsid w:val="00136173"/>
    <w:rsid w:val="00152D0F"/>
    <w:rsid w:val="00172D78"/>
    <w:rsid w:val="0017356D"/>
    <w:rsid w:val="00186824"/>
    <w:rsid w:val="00193AE0"/>
    <w:rsid w:val="001D1435"/>
    <w:rsid w:val="001E20EC"/>
    <w:rsid w:val="00212ABB"/>
    <w:rsid w:val="00217A5D"/>
    <w:rsid w:val="0023183B"/>
    <w:rsid w:val="00231B85"/>
    <w:rsid w:val="0025423E"/>
    <w:rsid w:val="002A75D8"/>
    <w:rsid w:val="002D2D17"/>
    <w:rsid w:val="00364119"/>
    <w:rsid w:val="00383059"/>
    <w:rsid w:val="003B2E15"/>
    <w:rsid w:val="003F4F04"/>
    <w:rsid w:val="00423163"/>
    <w:rsid w:val="00425576"/>
    <w:rsid w:val="004442BF"/>
    <w:rsid w:val="00454C46"/>
    <w:rsid w:val="00471FDA"/>
    <w:rsid w:val="0047769B"/>
    <w:rsid w:val="00493B9C"/>
    <w:rsid w:val="004D64A8"/>
    <w:rsid w:val="004E1015"/>
    <w:rsid w:val="004E16F1"/>
    <w:rsid w:val="00564D9A"/>
    <w:rsid w:val="006701E2"/>
    <w:rsid w:val="006845E7"/>
    <w:rsid w:val="006B10DB"/>
    <w:rsid w:val="006C2BBC"/>
    <w:rsid w:val="006E0A70"/>
    <w:rsid w:val="0075013C"/>
    <w:rsid w:val="00794BE7"/>
    <w:rsid w:val="00820B2B"/>
    <w:rsid w:val="00856DE8"/>
    <w:rsid w:val="008F01CC"/>
    <w:rsid w:val="009175E8"/>
    <w:rsid w:val="00922D97"/>
    <w:rsid w:val="00944C24"/>
    <w:rsid w:val="00991AC4"/>
    <w:rsid w:val="00A86332"/>
    <w:rsid w:val="00AB04D3"/>
    <w:rsid w:val="00AB3543"/>
    <w:rsid w:val="00AF2E1F"/>
    <w:rsid w:val="00AF71EE"/>
    <w:rsid w:val="00B06C81"/>
    <w:rsid w:val="00B1011F"/>
    <w:rsid w:val="00B21BD9"/>
    <w:rsid w:val="00BD6054"/>
    <w:rsid w:val="00C25966"/>
    <w:rsid w:val="00C97782"/>
    <w:rsid w:val="00D30917"/>
    <w:rsid w:val="00D55EF8"/>
    <w:rsid w:val="00D74C0F"/>
    <w:rsid w:val="00DF1AB7"/>
    <w:rsid w:val="00DF3FCE"/>
    <w:rsid w:val="00E92646"/>
    <w:rsid w:val="00EC02B3"/>
    <w:rsid w:val="00EC1E9D"/>
    <w:rsid w:val="00F36DE7"/>
    <w:rsid w:val="00F7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FF0F"/>
  <w15:docId w15:val="{9EF8756A-9722-42CF-BA0D-91938DF0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0A7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11F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11F"/>
    <w:pPr>
      <w:keepNext/>
      <w:spacing w:before="240" w:after="60" w:line="240" w:lineRule="auto"/>
      <w:outlineLvl w:val="1"/>
    </w:pPr>
    <w:rPr>
      <w:rFonts w:ascii="Arial" w:eastAsia="Times New Roman" w:hAnsi="Arial" w:cs="Arial"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11F"/>
    <w:pPr>
      <w:keepNext/>
      <w:spacing w:before="240" w:after="60" w:line="240" w:lineRule="auto"/>
      <w:outlineLvl w:val="2"/>
    </w:pPr>
    <w:rPr>
      <w:rFonts w:ascii="Arial" w:eastAsia="Times New Roman" w:hAnsi="Arial" w:cs="Arial"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11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1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11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Cs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1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11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11F"/>
    <w:pPr>
      <w:spacing w:before="240" w:after="60" w:line="240" w:lineRule="auto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E0A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1011F"/>
    <w:rPr>
      <w:rFonts w:ascii="Arial" w:eastAsia="Times New Roman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1011F"/>
    <w:rPr>
      <w:rFonts w:ascii="Arial" w:eastAsia="Times New Roman" w:hAnsi="Arial" w:cs="Arial"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1011F"/>
    <w:rPr>
      <w:rFonts w:ascii="Arial" w:eastAsia="Times New Roman" w:hAnsi="Arial" w:cs="Arial"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1011F"/>
    <w:rPr>
      <w:rFonts w:ascii="Times New Roman" w:eastAsia="Times New Roman" w:hAnsi="Times New Roman" w:cs="Times New Roman"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B1011F"/>
    <w:rPr>
      <w:rFonts w:ascii="Times New Roman" w:eastAsia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B1011F"/>
    <w:rPr>
      <w:rFonts w:ascii="Times New Roman" w:eastAsia="Times New Roman" w:hAnsi="Times New Roman" w:cs="Times New Roman"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B1011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B1011F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B1011F"/>
    <w:rPr>
      <w:rFonts w:ascii="Arial" w:eastAsia="Times New Roman" w:hAnsi="Arial" w:cs="Arial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B10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B101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B1011F"/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B10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B101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B1011F"/>
    <w:rPr>
      <w:rFonts w:eastAsiaTheme="minorEastAsia"/>
      <w:lang w:eastAsia="ru-RU"/>
    </w:rPr>
  </w:style>
  <w:style w:type="character" w:customStyle="1" w:styleId="a8">
    <w:name w:val="Заголовок Знак"/>
    <w:basedOn w:val="a0"/>
    <w:link w:val="a9"/>
    <w:uiPriority w:val="10"/>
    <w:rsid w:val="00B1011F"/>
    <w:rPr>
      <w:rFonts w:ascii="Arial" w:eastAsia="Times New Roman" w:hAnsi="Arial" w:cs="Arial"/>
      <w:bCs/>
      <w:kern w:val="28"/>
      <w:sz w:val="32"/>
      <w:szCs w:val="32"/>
      <w:lang w:val="en-US"/>
    </w:rPr>
  </w:style>
  <w:style w:type="paragraph" w:styleId="a9">
    <w:name w:val="Title"/>
    <w:basedOn w:val="a"/>
    <w:next w:val="a"/>
    <w:link w:val="a8"/>
    <w:uiPriority w:val="10"/>
    <w:qFormat/>
    <w:rsid w:val="00B1011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Cs/>
      <w:kern w:val="28"/>
      <w:sz w:val="32"/>
      <w:szCs w:val="32"/>
      <w:lang w:val="en-US" w:eastAsia="en-US"/>
    </w:rPr>
  </w:style>
  <w:style w:type="character" w:customStyle="1" w:styleId="13">
    <w:name w:val="Заголовок Знак1"/>
    <w:basedOn w:val="a0"/>
    <w:uiPriority w:val="10"/>
    <w:rsid w:val="00B101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4">
    <w:name w:val="Название Знак1"/>
    <w:basedOn w:val="a0"/>
    <w:uiPriority w:val="10"/>
    <w:rsid w:val="00B1011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Подзаголовок Знак"/>
    <w:basedOn w:val="a0"/>
    <w:link w:val="ab"/>
    <w:uiPriority w:val="11"/>
    <w:rsid w:val="00B1011F"/>
    <w:rPr>
      <w:rFonts w:ascii="Arial" w:eastAsia="Times New Roman" w:hAnsi="Arial" w:cs="Arial"/>
      <w:sz w:val="24"/>
      <w:szCs w:val="24"/>
      <w:lang w:val="en-US"/>
    </w:rPr>
  </w:style>
  <w:style w:type="paragraph" w:styleId="ab">
    <w:name w:val="Subtitle"/>
    <w:basedOn w:val="a"/>
    <w:next w:val="a"/>
    <w:link w:val="aa"/>
    <w:uiPriority w:val="11"/>
    <w:qFormat/>
    <w:rsid w:val="00B1011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15">
    <w:name w:val="Подзаголовок Знак1"/>
    <w:basedOn w:val="a0"/>
    <w:uiPriority w:val="11"/>
    <w:rsid w:val="00B1011F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B1011F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B1011F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B1011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QuoteChar">
    <w:name w:val="Quote Char"/>
    <w:basedOn w:val="a0"/>
    <w:link w:val="21"/>
    <w:locked/>
    <w:rsid w:val="00B1011F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21">
    <w:name w:val="Цитата 21"/>
    <w:basedOn w:val="a"/>
    <w:next w:val="a"/>
    <w:link w:val="QuoteChar"/>
    <w:qFormat/>
    <w:rsid w:val="00B1011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IntenseQuoteChar">
    <w:name w:val="Intense Quote Char"/>
    <w:basedOn w:val="a0"/>
    <w:link w:val="17"/>
    <w:locked/>
    <w:rsid w:val="00B1011F"/>
    <w:rPr>
      <w:rFonts w:ascii="Times New Roman" w:eastAsia="Times New Roman" w:hAnsi="Times New Roman" w:cs="Times New Roman"/>
      <w:bCs/>
      <w:i/>
      <w:iCs/>
      <w:sz w:val="24"/>
      <w:szCs w:val="24"/>
      <w:lang w:val="en-US"/>
    </w:rPr>
  </w:style>
  <w:style w:type="paragraph" w:customStyle="1" w:styleId="17">
    <w:name w:val="Выделенная цитата1"/>
    <w:basedOn w:val="a"/>
    <w:next w:val="a"/>
    <w:link w:val="IntenseQuoteChar"/>
    <w:qFormat/>
    <w:rsid w:val="00B1011F"/>
    <w:pPr>
      <w:spacing w:after="0" w:line="240" w:lineRule="auto"/>
      <w:ind w:left="720" w:right="720"/>
    </w:pPr>
    <w:rPr>
      <w:rFonts w:ascii="Times New Roman" w:eastAsia="Times New Roman" w:hAnsi="Times New Roman" w:cs="Times New Roman"/>
      <w:bCs/>
      <w:i/>
      <w:iCs/>
      <w:sz w:val="24"/>
      <w:szCs w:val="24"/>
      <w:lang w:val="en-US" w:eastAsia="en-US"/>
    </w:rPr>
  </w:style>
  <w:style w:type="paragraph" w:customStyle="1" w:styleId="c7">
    <w:name w:val="c7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011F"/>
  </w:style>
  <w:style w:type="paragraph" w:customStyle="1" w:styleId="c38">
    <w:name w:val="c38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011F"/>
  </w:style>
  <w:style w:type="paragraph" w:customStyle="1" w:styleId="p5">
    <w:name w:val="p5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1011F"/>
  </w:style>
  <w:style w:type="paragraph" w:customStyle="1" w:styleId="p24">
    <w:name w:val="p24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B1011F"/>
  </w:style>
  <w:style w:type="paragraph" w:customStyle="1" w:styleId="p25">
    <w:name w:val="p25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1011F"/>
  </w:style>
  <w:style w:type="paragraph" w:customStyle="1" w:styleId="p27">
    <w:name w:val="p27"/>
    <w:basedOn w:val="a"/>
    <w:rsid w:val="00B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AAB1-CF58-4157-AAC6-D6922BCD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68</Pages>
  <Words>12020</Words>
  <Characters>68518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КорпичГН</dc:creator>
  <cp:keywords/>
  <dc:description/>
  <cp:lastModifiedBy>КорпичГН</cp:lastModifiedBy>
  <cp:revision>68</cp:revision>
  <cp:lastPrinted>2006-01-01T17:25:00Z</cp:lastPrinted>
  <dcterms:created xsi:type="dcterms:W3CDTF">2018-06-28T05:03:00Z</dcterms:created>
  <dcterms:modified xsi:type="dcterms:W3CDTF">2018-11-01T06:01:00Z</dcterms:modified>
</cp:coreProperties>
</file>