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2" w:rsidRPr="00742682" w:rsidRDefault="00742682" w:rsidP="00742682">
      <w:pPr>
        <w:shd w:val="clear" w:color="auto" w:fill="F8F8F8"/>
        <w:spacing w:after="120" w:line="51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B3B3B"/>
          <w:kern w:val="36"/>
          <w:sz w:val="27"/>
          <w:szCs w:val="27"/>
          <w:lang w:eastAsia="ru-RU"/>
        </w:rPr>
      </w:pPr>
      <w:r w:rsidRPr="00742682">
        <w:rPr>
          <w:rFonts w:ascii="Times New Roman" w:eastAsia="Times New Roman" w:hAnsi="Times New Roman" w:cs="Times New Roman"/>
          <w:b/>
          <w:bCs/>
          <w:caps/>
          <w:color w:val="3B3B3B"/>
          <w:kern w:val="36"/>
          <w:sz w:val="27"/>
          <w:szCs w:val="27"/>
          <w:lang w:eastAsia="ru-RU"/>
        </w:rPr>
        <w:t>РЕКОМЕНДАЦИИ ДЛЯ РОДИТЕЛЕЙ ПО БЕЗОПАСНОСТИ ДЕТЕЙ В СЕТИ ИНТЕРНЕТ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Times New Roman" w:eastAsia="Times New Roman" w:hAnsi="Times New Roman" w:cs="Times New Roman"/>
          <w:caps/>
          <w:noProof/>
          <w:color w:val="3B3B3B"/>
          <w:sz w:val="27"/>
          <w:szCs w:val="27"/>
          <w:lang w:eastAsia="ru-RU"/>
        </w:rPr>
        <w:drawing>
          <wp:anchor distT="28575" distB="285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Рекомендации для родителей по безопасности детей в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ля родителей по безопасности детей в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Вот на что следует обратить внимание родителям, чтобы вовремя заметить, что ребенок стал жертвой кибербуллинга: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Беспокойное поведение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Неприязнь к Интернету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Нервозность при получении новых сообщений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Как научить ребенка быть осторожным в Сети и не стать жертвой интернет-мошенников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Кибермошенничество — 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Предупреждение кибермошенничества: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Ознакомьтесь с отзывами покупателей: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Проверьте реквизиты и название юридического лица – владельца магазина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Уточните, как долго существует магазин. Посмотреть можно в поисковике или по дате регистрации домена (сервис WhoIs)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Поинтересуйтесь, выдает ли магазин кассовый чек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Сравните цены в разных интернет-магазинах.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Позвоните в справочную магазина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Обратите внимание на правила интернет-магазина</w:t>
      </w:r>
    </w:p>
    <w:p w:rsidR="00742682" w:rsidRPr="00742682" w:rsidRDefault="00742682" w:rsidP="0074268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Выясните, сколько точно вам придется заплатить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Как распознать интернет и игровую зависимость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Согласно исследованиям Кимберли Янг, предвестниками интернет-зависимости являются:</w:t>
      </w:r>
    </w:p>
    <w:p w:rsidR="00742682" w:rsidRPr="00742682" w:rsidRDefault="00742682" w:rsidP="007426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навязчивое стремление постоянно проверять электронную почту;</w:t>
      </w:r>
    </w:p>
    <w:p w:rsidR="00742682" w:rsidRPr="00742682" w:rsidRDefault="00742682" w:rsidP="007426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предвкушение следующего сеанса онлайн;</w:t>
      </w:r>
    </w:p>
    <w:p w:rsidR="00742682" w:rsidRPr="00742682" w:rsidRDefault="00742682" w:rsidP="007426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увеличение времени, проводимого онлайн;</w:t>
      </w:r>
    </w:p>
    <w:p w:rsidR="00742682" w:rsidRPr="00742682" w:rsidRDefault="00742682" w:rsidP="007426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увеличение количества денег, расходуемых онлайн.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Как научить ребенка не загружать на компьютер вредоносные программы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Предупреждение столкновения с вредоносными программами: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Периодически старайтесь полностью проверять свои домашние компьютеры.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Делайте резервную копию важных данных.</w:t>
      </w:r>
    </w:p>
    <w:p w:rsidR="00742682" w:rsidRPr="00742682" w:rsidRDefault="00742682" w:rsidP="007426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 делать, если ребенок все же столкнулся с какими-либо рисками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742682" w:rsidRPr="00742682" w:rsidRDefault="00742682" w:rsidP="0074268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742682" w:rsidRPr="00742682" w:rsidRDefault="00742682" w:rsidP="0074268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742682" w:rsidRPr="00742682" w:rsidRDefault="00742682" w:rsidP="0074268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742682" w:rsidRPr="00742682" w:rsidRDefault="00742682" w:rsidP="0074268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742682" w:rsidRPr="00742682" w:rsidRDefault="00742682" w:rsidP="0074268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Как защитить детей от негативной информации?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Правило №1</w:t>
      </w: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Родители должны знать интересы и цели детей, которые используют сеть Интернет.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Правило №2</w:t>
      </w: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Правило №3</w:t>
      </w: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Правило №4</w:t>
      </w: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"Internet Explorer"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Семейное соглашение о работе в Интернет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Какие сайты могут посещать ваши дети и что они могут там делать;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Сколько времени дети могут проводить в Интернет;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Что делать, если ваших детей что-то беспокоит при посещении Интернет;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защитить личные данные;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следить за безопасностью;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вести себя вежливо;</w:t>
      </w:r>
    </w:p>
    <w:p w:rsidR="00742682" w:rsidRPr="00742682" w:rsidRDefault="00742682" w:rsidP="0074268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пользоваться чатами, группами новостей и службами мгновенных сообщений.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Научите вашего ребенка использовать службу мгновенных сообщений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742682" w:rsidRPr="00742682" w:rsidRDefault="00742682" w:rsidP="0074268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742682" w:rsidRPr="00742682" w:rsidRDefault="00742682" w:rsidP="0074268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Никогда не разговаривайте в Интернет с незнакомыми людьми;</w:t>
      </w:r>
    </w:p>
    <w:p w:rsidR="00742682" w:rsidRPr="00742682" w:rsidRDefault="00742682" w:rsidP="0074268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742682" w:rsidRPr="00742682" w:rsidRDefault="00742682" w:rsidP="0074268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742682" w:rsidRPr="00742682" w:rsidRDefault="00742682" w:rsidP="0074268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Может ли ваш ребенок стать интернет-зависимым?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конце-концов, посмотрите на себя, не слишком ли много времени вы проводите в Интернет.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Советы по безопасности для детей разного возраста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 могут делать дети в возрасте 5-6 лет?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таком возрасте желательно работать в Интернет только в присутствии родителей;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специальные детские поисковые машины, типа MSN Kids Search;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742682" w:rsidRPr="00742682" w:rsidRDefault="00742682" w:rsidP="0074268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Ваши дети растут, а, следовательно, меняются их интересы.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Возраст от 7 до 8 лет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Internet Files в операционной системе).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 можно посоветовать в плане безопасности в таком возрасте?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Требуйте от вашего ребенка соблюдения временных норм нахождения за компьютером;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специальные детские поисковые машины, типа MSN Kids Search;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Создайте семейный электронный ящик чтобы не позволить детям иметь собственные адреса;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Блокируйте доступ к сайтам с бесплатными почтовыми ящиками с помощью соответствующего ПО;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Научите детей не загружать файлы, программы или музыку без вашего согласия;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разрешайте детям использовать службы мгновенного обмена сообщениями;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742682" w:rsidRPr="00742682" w:rsidRDefault="00742682" w:rsidP="0074268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9-12 лет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Советы по безопасности в этом возрасте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Требуйте от вашего ребенка соблюдения временных норм нахождения за компьютером;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забывайте беседовать с детьми об их друзьях в Интернет;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Создайте вашему ребенку ограниченную учетную запись для работы на компьютере;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Расскажите детям о порнографии в Интернет;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742682" w:rsidRPr="00742682" w:rsidRDefault="00742682" w:rsidP="00742682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13-17 лет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Советы по безопасности в этом возрасте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742682" w:rsidRPr="00742682" w:rsidRDefault="00742682" w:rsidP="00742682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Что посоветовать в этом возрасте?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Компьютер с подключением к Интернет должен находиться в общей комнате;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Настаивайте на том, чтобы дети никогда не встречались лично с друзьями из Интернет;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Расскажите детям о порнографии в Интернет;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Приучите себя знакомиться с сайтами, которые посещают подростки;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742682" w:rsidRPr="00742682" w:rsidRDefault="00742682" w:rsidP="0074268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68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закона.</w:t>
      </w:r>
    </w:p>
    <w:p w:rsidR="00B619A9" w:rsidRDefault="00B619A9">
      <w:bookmarkStart w:id="0" w:name="_GoBack"/>
      <w:bookmarkEnd w:id="0"/>
    </w:p>
    <w:sectPr w:rsidR="00B6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CA6"/>
    <w:multiLevelType w:val="multilevel"/>
    <w:tmpl w:val="FA9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FB4"/>
    <w:multiLevelType w:val="multilevel"/>
    <w:tmpl w:val="7F9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0A4F"/>
    <w:multiLevelType w:val="multilevel"/>
    <w:tmpl w:val="47A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36B0D"/>
    <w:multiLevelType w:val="multilevel"/>
    <w:tmpl w:val="31E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27E54"/>
    <w:multiLevelType w:val="multilevel"/>
    <w:tmpl w:val="4C3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54641"/>
    <w:multiLevelType w:val="multilevel"/>
    <w:tmpl w:val="FC2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D0487"/>
    <w:multiLevelType w:val="multilevel"/>
    <w:tmpl w:val="C46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74860"/>
    <w:multiLevelType w:val="multilevel"/>
    <w:tmpl w:val="95F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C1DE8"/>
    <w:multiLevelType w:val="multilevel"/>
    <w:tmpl w:val="F59A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2585E"/>
    <w:multiLevelType w:val="multilevel"/>
    <w:tmpl w:val="96F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2"/>
    <w:rsid w:val="00742682"/>
    <w:rsid w:val="00B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222F-47AA-449B-AE6F-7C6727F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3436</Words>
  <Characters>19588</Characters>
  <Application>Microsoft Office Word</Application>
  <DocSecurity>0</DocSecurity>
  <Lines>163</Lines>
  <Paragraphs>45</Paragraphs>
  <ScaleCrop>false</ScaleCrop>
  <Company/>
  <LinksUpToDate>false</LinksUpToDate>
  <CharactersWithSpaces>22979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DirSchool</dc:creator>
  <cp:keywords/>
  <dc:description/>
  <cp:lastModifiedBy>DirSchool</cp:lastModifiedBy>
  <cp:revision>2</cp:revision>
  <dcterms:created xsi:type="dcterms:W3CDTF">2018-11-21T10:36:00Z</dcterms:created>
  <dcterms:modified xsi:type="dcterms:W3CDTF">2018-11-21T10:36:00Z</dcterms:modified>
</cp:coreProperties>
</file>