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3CB383">
      <w:pPr>
        <w:spacing w:before="0" w:after="0" w:line="264" w:lineRule="auto"/>
        <w:ind w:left="120"/>
        <w:jc w:val="both"/>
        <w:rPr>
          <w:rFonts w:hint="default" w:ascii="Times New Roman" w:hAnsi="Times New Roman"/>
          <w:b/>
          <w:i w:val="0"/>
          <w:color w:val="000000"/>
          <w:sz w:val="28"/>
          <w:lang w:val="ru-RU"/>
        </w:rPr>
      </w:pPr>
      <w:bookmarkStart w:id="0" w:name="block-24882626"/>
      <w:r>
        <w:rPr>
          <w:rFonts w:hint="default" w:ascii="Times New Roman" w:hAnsi="Times New Roman"/>
          <w:b/>
          <w:i w:val="0"/>
          <w:color w:val="000000"/>
          <w:sz w:val="28"/>
          <w:lang w:val="ru-RU"/>
        </w:rPr>
        <w:drawing>
          <wp:inline distT="0" distB="0" distL="114300" distR="114300">
            <wp:extent cx="5269865" cy="7386955"/>
            <wp:effectExtent l="0" t="0" r="6985" b="4445"/>
            <wp:docPr id="1" name="Изображение 1" descr="вис 7-9 - 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вис 7-9 - 00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38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F2ACA">
      <w:pPr>
        <w:spacing w:before="0" w:after="0" w:line="264" w:lineRule="auto"/>
        <w:ind w:left="120"/>
        <w:jc w:val="both"/>
        <w:rPr>
          <w:rFonts w:ascii="Times New Roman" w:hAnsi="Times New Roman"/>
          <w:b/>
          <w:i w:val="0"/>
          <w:color w:val="000000"/>
          <w:sz w:val="28"/>
        </w:rPr>
      </w:pPr>
    </w:p>
    <w:p w14:paraId="04F38977">
      <w:pPr>
        <w:spacing w:before="0" w:after="0" w:line="264" w:lineRule="auto"/>
        <w:ind w:left="120"/>
        <w:jc w:val="both"/>
        <w:rPr>
          <w:rFonts w:ascii="Times New Roman" w:hAnsi="Times New Roman"/>
          <w:b/>
          <w:i w:val="0"/>
          <w:color w:val="000000"/>
          <w:sz w:val="28"/>
        </w:rPr>
      </w:pPr>
    </w:p>
    <w:p w14:paraId="64309431">
      <w:pPr>
        <w:spacing w:before="0" w:after="0" w:line="264" w:lineRule="auto"/>
        <w:ind w:left="120"/>
        <w:jc w:val="both"/>
        <w:rPr>
          <w:rFonts w:ascii="Times New Roman" w:hAnsi="Times New Roman"/>
          <w:b/>
          <w:i w:val="0"/>
          <w:color w:val="000000"/>
          <w:sz w:val="28"/>
        </w:rPr>
      </w:pPr>
    </w:p>
    <w:p w14:paraId="7FAD9C74">
      <w:pPr>
        <w:spacing w:before="0" w:after="0" w:line="264" w:lineRule="auto"/>
        <w:ind w:left="120"/>
        <w:jc w:val="both"/>
        <w:rPr>
          <w:rFonts w:ascii="Times New Roman" w:hAnsi="Times New Roman"/>
          <w:b/>
          <w:i w:val="0"/>
          <w:color w:val="000000"/>
          <w:sz w:val="28"/>
        </w:rPr>
      </w:pPr>
    </w:p>
    <w:p w14:paraId="7289D7E6">
      <w:pPr>
        <w:spacing w:before="0" w:after="0" w:line="264" w:lineRule="auto"/>
        <w:ind w:left="120"/>
        <w:jc w:val="both"/>
        <w:rPr>
          <w:rFonts w:ascii="Times New Roman" w:hAnsi="Times New Roman"/>
          <w:b/>
          <w:i w:val="0"/>
          <w:color w:val="000000"/>
          <w:sz w:val="28"/>
        </w:rPr>
      </w:pPr>
      <w:bookmarkStart w:id="17" w:name="_GoBack"/>
      <w:bookmarkEnd w:id="17"/>
    </w:p>
    <w:p w14:paraId="6F9EB351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ПОЯСНИТЕЛЬНАЯ ЗАПИСКА</w:t>
      </w:r>
    </w:p>
    <w:p w14:paraId="16C45D29">
      <w:pPr>
        <w:spacing w:before="0" w:after="0" w:line="264" w:lineRule="auto"/>
        <w:ind w:left="120"/>
        <w:jc w:val="both"/>
      </w:pPr>
    </w:p>
    <w:p w14:paraId="07CDA76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14:paraId="14F3E7B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14:paraId="59A5BB0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 w14:paraId="50CEDC5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14:paraId="07B6EC5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14:paraId="6DABEEF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14:paraId="4BBA5F4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14:paraId="3B670BC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14:paraId="6414E31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14:paraId="2B1C41C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14:paraId="7D2722FB">
      <w:pPr>
        <w:spacing w:before="0" w:after="0" w:line="264" w:lineRule="auto"/>
        <w:ind w:firstLine="600"/>
        <w:jc w:val="both"/>
      </w:pPr>
      <w:bookmarkStart w:id="1" w:name="b3c9237e-6172-48ee-b1c7-f6774da89513"/>
      <w:r>
        <w:rPr>
          <w:rFonts w:ascii="Times New Roman" w:hAnsi="Times New Roman"/>
          <w:b w:val="0"/>
          <w:i w:val="0"/>
          <w:color w:val="000000"/>
          <w:sz w:val="28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1"/>
    </w:p>
    <w:p w14:paraId="64EFA1DC">
      <w:pPr>
        <w:sectPr>
          <w:pgSz w:w="11906" w:h="16383"/>
          <w:cols w:space="720" w:num="1"/>
        </w:sectPr>
      </w:pPr>
      <w:bookmarkStart w:id="2" w:name="block-24882626"/>
    </w:p>
    <w:bookmarkEnd w:id="0"/>
    <w:bookmarkEnd w:id="2"/>
    <w:p w14:paraId="3D871283">
      <w:pPr>
        <w:spacing w:before="0" w:after="0" w:line="264" w:lineRule="auto"/>
        <w:ind w:left="120"/>
        <w:jc w:val="both"/>
      </w:pPr>
      <w:bookmarkStart w:id="3" w:name="block-24882621"/>
      <w:r>
        <w:rPr>
          <w:rFonts w:ascii="Times New Roman" w:hAnsi="Times New Roman"/>
          <w:b/>
          <w:i w:val="0"/>
          <w:color w:val="000000"/>
          <w:sz w:val="28"/>
        </w:rPr>
        <w:t>СОДЕРЖАНИЕ ОБУЧЕНИЯ</w:t>
      </w:r>
    </w:p>
    <w:p w14:paraId="45EEB37C">
      <w:pPr>
        <w:spacing w:before="0" w:after="0" w:line="264" w:lineRule="auto"/>
        <w:ind w:left="120"/>
        <w:jc w:val="both"/>
      </w:pPr>
    </w:p>
    <w:p w14:paraId="6D771AF6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7 КЛАСС</w:t>
      </w:r>
    </w:p>
    <w:p w14:paraId="1575F75B">
      <w:pPr>
        <w:spacing w:before="0" w:after="0" w:line="264" w:lineRule="auto"/>
        <w:ind w:left="120"/>
        <w:jc w:val="both"/>
      </w:pPr>
    </w:p>
    <w:p w14:paraId="3F46A44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14:paraId="1D9EBEE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14:paraId="07A3B74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14:paraId="6A01196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графов.</w:t>
      </w:r>
    </w:p>
    <w:p w14:paraId="2B3B578A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8 КЛАСС</w:t>
      </w:r>
    </w:p>
    <w:p w14:paraId="2FD6DBD7">
      <w:pPr>
        <w:spacing w:before="0" w:after="0" w:line="264" w:lineRule="auto"/>
        <w:ind w:left="120"/>
        <w:jc w:val="both"/>
      </w:pPr>
    </w:p>
    <w:p w14:paraId="17897ED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Представление данных в виде таблиц, диаграмм, графиков.</w:t>
      </w:r>
    </w:p>
    <w:p w14:paraId="3A8467F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 w14:paraId="5081728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Измерение рассеивания данных. Дисперсия и стандартное отклонение числовых наборов. Диаграмма рассеивания.</w:t>
      </w:r>
    </w:p>
    <w:p w14:paraId="17E11D4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14:paraId="263C469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14:paraId="0D78357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нахождение вероятностей с помощью дерева случайного эксперимента, диаграмм Эйлера.</w:t>
      </w:r>
    </w:p>
    <w:p w14:paraId="32C1AA87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9 КЛАСС</w:t>
      </w:r>
    </w:p>
    <w:p w14:paraId="307D6F7D">
      <w:pPr>
        <w:spacing w:before="0" w:after="0" w:line="264" w:lineRule="auto"/>
        <w:ind w:left="120"/>
        <w:jc w:val="both"/>
      </w:pPr>
    </w:p>
    <w:p w14:paraId="22D7B48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14:paraId="22A46F8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14:paraId="5F575E6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Геометрическая вероятность. Случайный выбор точки из фигуры на плоскости, из отрезка и из дуги окружности.</w:t>
      </w:r>
    </w:p>
    <w:p w14:paraId="69F8DCD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Бернулли.</w:t>
      </w:r>
    </w:p>
    <w:p w14:paraId="5A8BF6E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14:paraId="0C626FD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14:paraId="4866197C">
      <w:pPr>
        <w:sectPr>
          <w:pgSz w:w="11906" w:h="16383"/>
          <w:cols w:space="720" w:num="1"/>
        </w:sectPr>
      </w:pPr>
      <w:bookmarkStart w:id="4" w:name="block-24882621"/>
    </w:p>
    <w:bookmarkEnd w:id="3"/>
    <w:bookmarkEnd w:id="4"/>
    <w:p w14:paraId="6984EDB8">
      <w:pPr>
        <w:spacing w:before="0" w:after="0" w:line="264" w:lineRule="auto"/>
        <w:ind w:left="120"/>
        <w:jc w:val="both"/>
      </w:pPr>
      <w:bookmarkStart w:id="5" w:name="block-24882622"/>
      <w:r>
        <w:rPr>
          <w:rFonts w:ascii="Times New Roman" w:hAnsi="Times New Roman"/>
          <w:b/>
          <w:i w:val="0"/>
          <w:color w:val="000000"/>
          <w:sz w:val="28"/>
        </w:rPr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14:paraId="6734A427">
      <w:pPr>
        <w:spacing w:before="0" w:after="0" w:line="264" w:lineRule="auto"/>
        <w:ind w:left="120"/>
        <w:jc w:val="both"/>
      </w:pPr>
    </w:p>
    <w:p w14:paraId="69ECF055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ЛИЧНОСТНЫЕ РЕЗУЛЬТАТЫ</w:t>
      </w:r>
    </w:p>
    <w:p w14:paraId="11561485">
      <w:pPr>
        <w:spacing w:before="0" w:after="0" w:line="264" w:lineRule="auto"/>
        <w:ind w:left="120"/>
        <w:jc w:val="both"/>
      </w:pPr>
    </w:p>
    <w:p w14:paraId="16A4A11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Личностные результаты </w:t>
      </w:r>
      <w:r>
        <w:rPr>
          <w:rFonts w:ascii="Times New Roman" w:hAnsi="Times New Roman"/>
          <w:b w:val="0"/>
          <w:i w:val="0"/>
          <w:color w:val="000000"/>
          <w:sz w:val="28"/>
        </w:rPr>
        <w:t>освоения программы учебного курса «Вероятность и статистика» характеризуются:</w:t>
      </w:r>
    </w:p>
    <w:p w14:paraId="2E90FCF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1) патриотическое воспитание:</w:t>
      </w:r>
    </w:p>
    <w:p w14:paraId="05CAD08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29E1557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2) гражданское и духовно-нравственное воспитание:</w:t>
      </w:r>
    </w:p>
    <w:p w14:paraId="0905E09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754DB31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3) трудовое воспитание:</w:t>
      </w:r>
    </w:p>
    <w:p w14:paraId="65E30CA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6AF66CC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4) эстетическое воспитание:</w:t>
      </w:r>
    </w:p>
    <w:p w14:paraId="404F16E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669B0EE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5) ценности научного познания:</w:t>
      </w:r>
    </w:p>
    <w:p w14:paraId="15B8957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14:paraId="2A6069D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6) физическое воспитание, формирование культуры здоровья и эмоционального благополучия:</w:t>
      </w:r>
    </w:p>
    <w:p w14:paraId="0AE9942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5957A4A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7) экологическое воспитание:</w:t>
      </w:r>
    </w:p>
    <w:p w14:paraId="2EBA52D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16504B4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8) адаптация к изменяющимся условиям социальной и природной среды:</w:t>
      </w:r>
    </w:p>
    <w:p w14:paraId="0C44C5E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0CA9B1C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2686BCF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1ACDA610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МЕТАПРЕДМЕТНЫЕ РЕЗУЛЬТАТЫ</w:t>
      </w:r>
    </w:p>
    <w:p w14:paraId="0E8FF671">
      <w:pPr>
        <w:spacing w:before="0" w:after="0" w:line="264" w:lineRule="auto"/>
        <w:ind w:left="120"/>
        <w:jc w:val="both"/>
      </w:pPr>
    </w:p>
    <w:p w14:paraId="3444D572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Познавательные универсальные учебные действия</w:t>
      </w:r>
    </w:p>
    <w:p w14:paraId="14D4B306">
      <w:pPr>
        <w:spacing w:before="0" w:after="0" w:line="264" w:lineRule="auto"/>
        <w:ind w:left="120"/>
        <w:jc w:val="both"/>
      </w:pPr>
    </w:p>
    <w:p w14:paraId="2FC66242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Базовые логические действия:</w:t>
      </w:r>
    </w:p>
    <w:p w14:paraId="4F12FE24">
      <w:pPr>
        <w:numPr>
          <w:ilvl w:val="0"/>
          <w:numId w:val="1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036FDA39">
      <w:pPr>
        <w:numPr>
          <w:ilvl w:val="0"/>
          <w:numId w:val="1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73045027">
      <w:pPr>
        <w:numPr>
          <w:ilvl w:val="0"/>
          <w:numId w:val="1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0B857131">
      <w:pPr>
        <w:numPr>
          <w:ilvl w:val="0"/>
          <w:numId w:val="1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7A04FA42">
      <w:pPr>
        <w:numPr>
          <w:ilvl w:val="0"/>
          <w:numId w:val="1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2B256FEE">
      <w:pPr>
        <w:numPr>
          <w:ilvl w:val="0"/>
          <w:numId w:val="1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4A707490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b w:val="0"/>
          <w:i w:val="0"/>
          <w:color w:val="000000"/>
          <w:sz w:val="28"/>
        </w:rPr>
        <w:t>:</w:t>
      </w:r>
    </w:p>
    <w:p w14:paraId="12535721">
      <w:pPr>
        <w:numPr>
          <w:ilvl w:val="0"/>
          <w:numId w:val="2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265BBE67">
      <w:pPr>
        <w:numPr>
          <w:ilvl w:val="0"/>
          <w:numId w:val="2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51AF289A">
      <w:pPr>
        <w:numPr>
          <w:ilvl w:val="0"/>
          <w:numId w:val="2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18B5B866">
      <w:pPr>
        <w:numPr>
          <w:ilvl w:val="0"/>
          <w:numId w:val="2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178451C6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Работа с информацией:</w:t>
      </w:r>
    </w:p>
    <w:p w14:paraId="22D5B126">
      <w:pPr>
        <w:numPr>
          <w:ilvl w:val="0"/>
          <w:numId w:val="3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 w14:paraId="5CF5F8DA">
      <w:pPr>
        <w:numPr>
          <w:ilvl w:val="0"/>
          <w:numId w:val="3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068E7F67">
      <w:pPr>
        <w:numPr>
          <w:ilvl w:val="0"/>
          <w:numId w:val="3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7A0FB5C4">
      <w:pPr>
        <w:numPr>
          <w:ilvl w:val="0"/>
          <w:numId w:val="3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270CD71E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Коммуникативные универсальные учебные действия:</w:t>
      </w:r>
    </w:p>
    <w:p w14:paraId="353819EE">
      <w:pPr>
        <w:numPr>
          <w:ilvl w:val="0"/>
          <w:numId w:val="4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14:paraId="530CA56E">
      <w:pPr>
        <w:numPr>
          <w:ilvl w:val="0"/>
          <w:numId w:val="4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1C660AE9">
      <w:pPr>
        <w:numPr>
          <w:ilvl w:val="0"/>
          <w:numId w:val="4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602C96FB">
      <w:pPr>
        <w:numPr>
          <w:ilvl w:val="0"/>
          <w:numId w:val="4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14:paraId="5EE30E1E">
      <w:pPr>
        <w:numPr>
          <w:ilvl w:val="0"/>
          <w:numId w:val="4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72290818">
      <w:pPr>
        <w:numPr>
          <w:ilvl w:val="0"/>
          <w:numId w:val="4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6D4CEC36">
      <w:pPr>
        <w:spacing w:before="0" w:after="0" w:line="264" w:lineRule="auto"/>
        <w:ind w:left="120"/>
        <w:jc w:val="both"/>
      </w:pPr>
    </w:p>
    <w:p w14:paraId="2BB7FFA3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Регулятивные универсальные учебные действия</w:t>
      </w:r>
    </w:p>
    <w:p w14:paraId="5417F35E">
      <w:pPr>
        <w:spacing w:before="0" w:after="0" w:line="264" w:lineRule="auto"/>
        <w:ind w:left="120"/>
        <w:jc w:val="both"/>
      </w:pPr>
    </w:p>
    <w:p w14:paraId="60A1E517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Самоорганизация:</w:t>
      </w:r>
    </w:p>
    <w:p w14:paraId="63228E01">
      <w:pPr>
        <w:numPr>
          <w:ilvl w:val="0"/>
          <w:numId w:val="5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1732E86D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Самоконтроль, эмоциональный интеллект:</w:t>
      </w:r>
    </w:p>
    <w:p w14:paraId="0B260737">
      <w:pPr>
        <w:numPr>
          <w:ilvl w:val="0"/>
          <w:numId w:val="6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14:paraId="1A72C596">
      <w:pPr>
        <w:numPr>
          <w:ilvl w:val="0"/>
          <w:numId w:val="6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045727E8">
      <w:pPr>
        <w:numPr>
          <w:ilvl w:val="0"/>
          <w:numId w:val="6"/>
        </w:numPr>
        <w:spacing w:before="0" w:after="0" w:line="264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1F2B2319">
      <w:pPr>
        <w:spacing w:before="0" w:after="0" w:line="264" w:lineRule="auto"/>
        <w:ind w:left="120"/>
        <w:jc w:val="both"/>
      </w:pPr>
    </w:p>
    <w:p w14:paraId="4CF5049A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ПРЕДМЕТНЫЕ РЕЗУЛЬТАТЫ</w:t>
      </w:r>
    </w:p>
    <w:p w14:paraId="3722EF61">
      <w:pPr>
        <w:spacing w:before="0" w:after="0" w:line="264" w:lineRule="auto"/>
        <w:ind w:left="120"/>
        <w:jc w:val="both"/>
      </w:pPr>
    </w:p>
    <w:p w14:paraId="5AE11530">
      <w:pPr>
        <w:spacing w:before="0" w:after="0" w:line="264" w:lineRule="auto"/>
        <w:ind w:firstLine="600"/>
        <w:jc w:val="both"/>
      </w:pPr>
      <w:bookmarkStart w:id="6" w:name="_Toc124426249"/>
      <w:bookmarkEnd w:id="6"/>
      <w:r>
        <w:rPr>
          <w:rFonts w:ascii="Times New Roman" w:hAnsi="Times New Roman"/>
          <w:b w:val="0"/>
          <w:i w:val="0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0"/>
          <w:color w:val="000000"/>
          <w:sz w:val="28"/>
        </w:rPr>
        <w:t>в 7 классе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обучающийся получит следующие предметные результаты:</w:t>
      </w:r>
    </w:p>
    <w:p w14:paraId="36AD851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14:paraId="4140E15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Описывать и интерпретировать реальные числовые данные, представленные в таблицах, на диаграммах, графиках.</w:t>
      </w:r>
    </w:p>
    <w:p w14:paraId="63981FE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14:paraId="357ADDE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14:paraId="56359B7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0"/>
          <w:color w:val="000000"/>
          <w:sz w:val="28"/>
        </w:rPr>
        <w:t>в 8 классе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обучающийся получит следующие предметные результаты:</w:t>
      </w:r>
    </w:p>
    <w:p w14:paraId="3DC078A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14:paraId="6F6E1E8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14:paraId="79F0455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Находить частоты числовых значений и частоты событий, в том числе по результатам измерений и наблюдений.</w:t>
      </w:r>
    </w:p>
    <w:p w14:paraId="456E529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14:paraId="13899DA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Использовать графические модели: дерево случайного эксперимента, диаграммы Эйлера, числовая прямая.</w:t>
      </w:r>
    </w:p>
    <w:p w14:paraId="40C64B9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</w:p>
    <w:p w14:paraId="60E475F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14:paraId="51C8C35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i w:val="0"/>
          <w:color w:val="000000"/>
          <w:sz w:val="28"/>
        </w:rPr>
        <w:t>в 9 классе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обучающийся получит следующие предметные результаты:</w:t>
      </w:r>
    </w:p>
    <w:p w14:paraId="398FDAF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14:paraId="3C5840C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Решать задачи организованным перебором вариантов, а также с использованием комбинаторных правил и методов.</w:t>
      </w:r>
    </w:p>
    <w:p w14:paraId="0F0DEEB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14:paraId="203C55A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14:paraId="1251D6A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14:paraId="17AB047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представление о случайной величине и о распределении вероятностей.</w:t>
      </w:r>
    </w:p>
    <w:p w14:paraId="3294514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14:paraId="4F0EFDCA">
      <w:pPr>
        <w:sectPr>
          <w:pgSz w:w="11906" w:h="16383"/>
          <w:cols w:space="720" w:num="1"/>
        </w:sectPr>
      </w:pPr>
      <w:bookmarkStart w:id="7" w:name="block-24882622"/>
    </w:p>
    <w:bookmarkEnd w:id="5"/>
    <w:bookmarkEnd w:id="7"/>
    <w:p w14:paraId="70615C30">
      <w:pPr>
        <w:spacing w:before="0" w:after="0"/>
        <w:ind w:left="120"/>
        <w:jc w:val="left"/>
      </w:pPr>
      <w:bookmarkStart w:id="8" w:name="block-24882623"/>
      <w:r>
        <w:rPr>
          <w:rFonts w:ascii="Times New Roman" w:hAnsi="Times New Roman"/>
          <w:b/>
          <w:i w:val="0"/>
          <w:color w:val="000000"/>
          <w:sz w:val="28"/>
        </w:rPr>
        <w:t xml:space="preserve"> ТЕМАТИЧЕСКОЕ ПЛАНИРОВАНИЕ </w:t>
      </w:r>
    </w:p>
    <w:p w14:paraId="0CB7CF31"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7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2"/>
        <w:gridCol w:w="4067"/>
        <w:gridCol w:w="1431"/>
        <w:gridCol w:w="1533"/>
        <w:gridCol w:w="1603"/>
        <w:gridCol w:w="3250"/>
      </w:tblGrid>
      <w:tr w14:paraId="5A9BC49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2C9D9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</w:p>
          <w:p w14:paraId="0ECB09BA">
            <w:pPr>
              <w:spacing w:before="0" w:after="0"/>
              <w:ind w:left="135"/>
              <w:jc w:val="left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F89B6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CF93527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A0B166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F2975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0C75278">
            <w:pPr>
              <w:spacing w:before="0" w:after="0"/>
              <w:ind w:left="135"/>
              <w:jc w:val="left"/>
            </w:pPr>
          </w:p>
        </w:tc>
      </w:tr>
      <w:tr w14:paraId="60DF4D0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4EFAFDEA"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238148A1">
            <w:pPr>
              <w:jc w:val="left"/>
            </w:pP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5D173E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</w:p>
          <w:p w14:paraId="25E947D6">
            <w:pPr>
              <w:spacing w:before="0" w:after="0"/>
              <w:ind w:left="135"/>
              <w:jc w:val="left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84E2F2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</w:p>
          <w:p w14:paraId="3123D844">
            <w:pPr>
              <w:spacing w:before="0" w:after="0"/>
              <w:ind w:left="135"/>
              <w:jc w:val="left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D1E4CA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</w:p>
          <w:p w14:paraId="64A8F1F1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A4AFF58">
            <w:pPr>
              <w:jc w:val="left"/>
            </w:pPr>
          </w:p>
        </w:tc>
      </w:tr>
      <w:tr w14:paraId="2184D4D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09399B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601B83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D6B8AC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7BFFD4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6B9CC1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A67CD9C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"https://m.edsoo.ru/V1E1E6A5Q"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https://m.edsoo.ru/V1E1E6A5Q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034D2B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484454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35BF11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2AB787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CE4C20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E8C942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F7EACC8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"https://m.edsoo.ru/S9X7O5E5M"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https://m.edsoo.ru/S9X7O5E5M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8095BF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DF1117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B96ACF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Случайная изменчивость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02419F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FCB13F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75B8C3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ADC8653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"https://m.edsoo.ru/B6N6T2G2N"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https://m.edsoo.ru/B6N6T2G2N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FC30EC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3DE1B4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5895BD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C8803C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35A37B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306813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5C42C14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"https://m.edsoo.ru/W9D5V6Z6R"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https://m.edsoo.ru/W9D5V6Z6R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59B766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237D9F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5897EC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AB2C37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75D123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2CFAB6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BDC76BE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"https://m.edsoo.ru/L1M6F8H3Q"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https://m.edsoo.ru/L1M6F8H3Q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D1F710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CDDA0F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5B12FB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B3ECAC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5BAFF2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37C160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91E1D7C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"https://m.edsoo.ru/I1X8P2O5X"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https://m.edsoo.ru/I1X8P2O5X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8058D7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3A6DF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D271BA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C31DE0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D315C3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B451099">
            <w:pPr>
              <w:jc w:val="left"/>
            </w:pPr>
          </w:p>
        </w:tc>
      </w:tr>
    </w:tbl>
    <w:p w14:paraId="758DDAC1">
      <w:pPr>
        <w:sectPr>
          <w:pgSz w:w="16383" w:h="11906" w:orient="landscape"/>
          <w:cols w:space="720" w:num="1"/>
        </w:sectPr>
      </w:pPr>
    </w:p>
    <w:p w14:paraId="425ABDA0"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8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3"/>
        <w:gridCol w:w="4046"/>
        <w:gridCol w:w="1433"/>
        <w:gridCol w:w="1536"/>
        <w:gridCol w:w="1606"/>
        <w:gridCol w:w="3262"/>
      </w:tblGrid>
      <w:tr w14:paraId="436EBBF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F2A53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</w:p>
          <w:p w14:paraId="09C026F5">
            <w:pPr>
              <w:spacing w:before="0" w:after="0"/>
              <w:ind w:left="135"/>
              <w:jc w:val="left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543DB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85434D5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FF434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CC42D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2B946E8">
            <w:pPr>
              <w:spacing w:before="0" w:after="0"/>
              <w:ind w:left="135"/>
              <w:jc w:val="left"/>
            </w:pPr>
          </w:p>
        </w:tc>
      </w:tr>
      <w:tr w14:paraId="053E530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5B8D87A"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9B62D5D">
            <w:pPr>
              <w:jc w:val="left"/>
            </w:pP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F7F48E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</w:p>
          <w:p w14:paraId="0399507D">
            <w:pPr>
              <w:spacing w:before="0" w:after="0"/>
              <w:ind w:left="135"/>
              <w:jc w:val="left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EFE01A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</w:p>
          <w:p w14:paraId="2067F026">
            <w:pPr>
              <w:spacing w:before="0" w:after="0"/>
              <w:ind w:left="135"/>
              <w:jc w:val="left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5BC0CF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</w:p>
          <w:p w14:paraId="0E8D179B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466E1A54">
            <w:pPr>
              <w:jc w:val="left"/>
            </w:pPr>
          </w:p>
        </w:tc>
      </w:tr>
      <w:tr w14:paraId="186011C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AA4FCD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F0F1B6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 курса 7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167905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C00FA1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356B35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1ACB9B2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"https://m.edsoo.ru/M3X7N7D0C"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https://m.edsoo.ru/M3X7N7D0C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A53DBB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4D8F7C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34DCCF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Описательная статистика. Рассеивание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0EB110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E3F075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54B6A6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B1FA51C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"https://m.edsoo.ru/A9T8S2E4D"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https://m.edsoo.ru/A9T8S2E4D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995D37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948BF2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DC65D6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Множества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51F8E1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A7C8D3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1D3FB1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940DF07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"https://m.edsoo.ru/J3G8Z6M2U"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https://m.edsoo.ru/J3G8Z6M2U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DD0794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82D201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466196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Вероятность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DC26D2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87E7F7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DB6C42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81D8838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"https://m.edsoo.ru/F1X2Y1Q8Y"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https://m.edsoo.ru/F1X2Y1Q8Y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4C3964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5D7573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2A8B2F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12244E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E013BB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C3D7A8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618303C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"https://m.edsoo.ru/A6F5K7G2V"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https://m.edsoo.ru/A6F5K7G2V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F89B25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E4ACA7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D54035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Случайные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EFABE6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6EF4A6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67B834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3EEFCDC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"https://m.edsoo.ru/H3Z6W6E7F"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https://m.edsoo.ru/H3Z6W6E7F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F7A350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AF3C45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5D5246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C93561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6487EF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614898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F682C3F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"https://m.edsoo.ru/N9I6F1M9J"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https://m.edsoo.ru/N9I6F1M9J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34C8D1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F830B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0C848C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9D9DD9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943FF9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8514C9A">
            <w:pPr>
              <w:jc w:val="left"/>
            </w:pPr>
          </w:p>
        </w:tc>
      </w:tr>
    </w:tbl>
    <w:p w14:paraId="4983979B">
      <w:pPr>
        <w:sectPr>
          <w:pgSz w:w="16383" w:h="11906" w:orient="landscape"/>
          <w:cols w:space="720" w:num="1"/>
        </w:sectPr>
      </w:pPr>
    </w:p>
    <w:p w14:paraId="13F85B65"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9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9"/>
        <w:gridCol w:w="4080"/>
        <w:gridCol w:w="1424"/>
        <w:gridCol w:w="1525"/>
        <w:gridCol w:w="1595"/>
        <w:gridCol w:w="3263"/>
      </w:tblGrid>
      <w:tr w14:paraId="183FFF1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BF37E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</w:p>
          <w:p w14:paraId="6B109CD8">
            <w:pPr>
              <w:spacing w:before="0" w:after="0"/>
              <w:ind w:left="135"/>
              <w:jc w:val="left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B8033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14FDD9D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02B7AE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97C6B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450195A">
            <w:pPr>
              <w:spacing w:before="0" w:after="0"/>
              <w:ind w:left="135"/>
              <w:jc w:val="left"/>
            </w:pPr>
          </w:p>
        </w:tc>
      </w:tr>
      <w:tr w14:paraId="3946DA2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AC3918F"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115EAFEF">
            <w:pPr>
              <w:jc w:val="left"/>
            </w:pP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DE1686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</w:p>
          <w:p w14:paraId="27C2F0C6">
            <w:pPr>
              <w:spacing w:before="0" w:after="0"/>
              <w:ind w:left="135"/>
              <w:jc w:val="left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713F32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</w:p>
          <w:p w14:paraId="2AF081E0">
            <w:pPr>
              <w:spacing w:before="0" w:after="0"/>
              <w:ind w:left="135"/>
              <w:jc w:val="left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E10CC2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</w:p>
          <w:p w14:paraId="60ACA8CE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24131FA5">
            <w:pPr>
              <w:jc w:val="left"/>
            </w:pPr>
          </w:p>
        </w:tc>
      </w:tr>
      <w:tr w14:paraId="37DEB14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DBB494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2B24BC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 курса 8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89D901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9F490E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782904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2BCF183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"https://m.edsoo.ru/X9A3D4T1U"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https://m.edsoo.ru/X9A3D4T1U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B8124A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9C28ED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ABA8BE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7939FA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920B8A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48E098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F0CC8AF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"https://m.edsoo.ru/L6W0D6V9Y"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https://m.edsoo.ru/L6W0D6V9Y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A78747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EE0619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0808A8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Геометрическая вероятность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B6D17F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80E1FB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A6C18E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6E5839C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"https://m.edsoo.ru/A0A0P8J5T"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https://m.edsoo.ru/A0A0P8J5T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FA67C8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24257D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24B5E5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Испытания Бернулли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EA87ED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C63F00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D82B63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0BAF383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"https://m.edsoo.ru/J6R7P1A7B"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https://m.edsoo.ru/J6R7P1A7B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C829FB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AA73F9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6F4E1C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Случайная величина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9C4382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D31B46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B41B1F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BBD184C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"https://m.edsoo.ru/V4B3M7S2O"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https://m.edsoo.ru/V4B3M7S2O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34512A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4AD118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6E3190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Обобщение, контроль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EDCEA4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E8DB82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96AC1F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7D5B722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"https://m.edsoo.ru/W6F6R9I3O"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https://m.edsoo.ru/W6F6R9I3O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616D30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C5B302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8FE84B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67B6C2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5E6799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D8BB269">
            <w:pPr>
              <w:jc w:val="left"/>
            </w:pPr>
          </w:p>
        </w:tc>
      </w:tr>
    </w:tbl>
    <w:p w14:paraId="2CD02F20">
      <w:pPr>
        <w:sectPr>
          <w:pgSz w:w="16383" w:h="11906" w:orient="landscape"/>
          <w:cols w:space="720" w:num="1"/>
        </w:sectPr>
      </w:pPr>
    </w:p>
    <w:p w14:paraId="54BDF513">
      <w:pPr>
        <w:sectPr>
          <w:pgSz w:w="16383" w:h="11906" w:orient="landscape"/>
          <w:cols w:space="720" w:num="1"/>
        </w:sectPr>
      </w:pPr>
      <w:bookmarkStart w:id="9" w:name="block-24882623"/>
    </w:p>
    <w:bookmarkEnd w:id="8"/>
    <w:bookmarkEnd w:id="9"/>
    <w:p w14:paraId="2771D117">
      <w:pPr>
        <w:spacing w:before="0" w:after="0"/>
        <w:ind w:left="120"/>
        <w:jc w:val="left"/>
      </w:pPr>
      <w:bookmarkStart w:id="10" w:name="block-24882624"/>
      <w:r>
        <w:rPr>
          <w:rFonts w:ascii="Times New Roman" w:hAnsi="Times New Roman"/>
          <w:b/>
          <w:i w:val="0"/>
          <w:color w:val="000000"/>
          <w:sz w:val="28"/>
        </w:rPr>
        <w:t xml:space="preserve"> ПОУРОЧНОЕ ПЛАНИРОВАНИЕ </w:t>
      </w:r>
    </w:p>
    <w:p w14:paraId="5BFF54B0"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7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"/>
        <w:gridCol w:w="3916"/>
        <w:gridCol w:w="1163"/>
        <w:gridCol w:w="1284"/>
        <w:gridCol w:w="1355"/>
        <w:gridCol w:w="970"/>
        <w:gridCol w:w="3288"/>
      </w:tblGrid>
      <w:tr w14:paraId="0488877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</w:tblPrEx>
        <w:trPr>
          <w:trHeight w:val="144" w:hRule="atLeast"/>
          <w:tblCellSpacing w:w="0" w:type="dxa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0CE96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</w:p>
          <w:p w14:paraId="308D0875">
            <w:pPr>
              <w:spacing w:before="0" w:after="0"/>
              <w:ind w:left="135"/>
              <w:jc w:val="left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D381A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</w:p>
          <w:p w14:paraId="6D0107A5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7865B4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AD4A5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</w:p>
          <w:p w14:paraId="244C1094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E1EF8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0B45066">
            <w:pPr>
              <w:spacing w:before="0" w:after="0"/>
              <w:ind w:left="135"/>
              <w:jc w:val="left"/>
            </w:pPr>
          </w:p>
        </w:tc>
      </w:tr>
      <w:tr w14:paraId="7F3A737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565E0E8"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32ED6A99">
            <w:pPr>
              <w:jc w:val="left"/>
            </w:pP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4083D5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</w:p>
          <w:p w14:paraId="4E24C380">
            <w:pPr>
              <w:spacing w:before="0" w:after="0"/>
              <w:ind w:left="135"/>
              <w:jc w:val="left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E3411B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</w:p>
          <w:p w14:paraId="48D58D61">
            <w:pPr>
              <w:spacing w:before="0" w:after="0"/>
              <w:ind w:left="135"/>
              <w:jc w:val="left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8F7A1F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</w:p>
          <w:p w14:paraId="2E6637D3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31F78C66"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3E622488">
            <w:pPr>
              <w:jc w:val="left"/>
            </w:pPr>
          </w:p>
        </w:tc>
      </w:tr>
      <w:tr w14:paraId="14F209F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C4121B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5EDDD5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Представление данных в таблицах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071AE1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35D09D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D338FC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D797875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4567398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"https://m.edsoo.ru/S8V0W8B8O"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https://m.edsoo.ru/S8V0W8B8O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7AB55D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B1C6B6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D88607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Практические вычисления по табличным данным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389417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1DE7C4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24BE3B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6FD8E8B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861CE2C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"https://m.edsoo.ru/I1X4W5N0F"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https://m.edsoo.ru/I1X4W5N0F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210907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A8BE73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E2E28E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Извлечение и интерпретация табличных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DB8DC6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3BD079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F31229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A994335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7C53231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"https://m.edsoo.ru/L8M3O3R5W"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https://m.edsoo.ru/L8M3O3R5W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C44386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D47B59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77CEF6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Практическая работа "Таблицы"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7CE083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5914E1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9474A3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454F47A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F124A58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"https://m.edsoo.ru/U4X3B8H0L"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https://m.edsoo.ru/U4X3B8H0L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67347F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442AF5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9A99A4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ABE152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7985CD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3ED93E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4EB2392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5E1E4AE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"https://m.edsoo.ru/E2M5F2C9T"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https://m.edsoo.ru/E2M5F2C9T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672920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BF994F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9D0A2F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44C153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AB1B70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7332E9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C68BD59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71B947E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"https://m.edsoo.ru/Q1P3L3T5R"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https://m.edsoo.ru/Q1P3L3T5R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C456E3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684D94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6C6C76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Практическая работа "Диаграммы"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F42E85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2350B7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151772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7BFF57D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96EB610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"https://m.edsoo.ru/Z5P2J6K7M"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https://m.edsoo.ru/Z5P2J6K7M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5C9181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C7B277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B42783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B0A3A3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9B34DC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78BEA2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0732FC3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5A9CD35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"https://m.edsoo.ru/Z1M2W3M4I"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https://m.edsoo.ru/Z1M2W3M4I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1F48F3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9D8B25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36B06B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E37E25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722DB4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C8BDFA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4606CAD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51EF19B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"https://m.edsoo.ru/N7G5J0U9X"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https://m.edsoo.ru/N7G5J0U9X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C29188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D2F41E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DED980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614E3B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38717C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466366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39D1C34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0E6D335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"https://m.edsoo.ru/J5D1A9K7S"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https://m.edsoo.ru/J5D1A9K7S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943C62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DCFABC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6B7744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B4A6CA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DA43E9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C5A043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FF53295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A49372F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"https://m.edsoo.ru/O6K8T6N5Q"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https://m.edsoo.ru/O6K8T6N5Q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F12557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1F07A6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549451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Практическая работа "Средние значения"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2AE317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7EB6E0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50E91D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94C409F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F79E38C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"https://m.edsoo.ru/B4E9U2B5I"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https://m.edsoo.ru/B4E9U2B5I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054E0A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181BD1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23F12B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Наибольшее и наименьшее значения числового набора. 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F6170E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321F98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D5CB29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EDFCA92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0966049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"https://m.edsoo.ru/S0T8R9C5Y"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https://m.edsoo.ru/S0T8R9C5Y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E090AA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D1BAE6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26CF54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Наибольшее и наименьшее значения числового набора. 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DA990B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0C358C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3F47A7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4A7435B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CFFDACF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"https://m.edsoo.ru/L9M3D9J5R"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https://m.edsoo.ru/L9M3D9J5R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4FC1A4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D428B6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F05D02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Наибольшее и наименьшее значения числового набора. 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F6D897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610A47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EB379A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37C2091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125360E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"https://m.edsoo.ru/M5K1F2B7T"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https://m.edsoo.ru/M5K1F2B7T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D6F42E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F715A4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DEE3EE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 по темам "Представление данных. Описательная статистика"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CB14F2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F5E202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40B2D7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0744FD7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60AB1DE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"https://m.edsoo.ru/T4Y4L9H7E"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https://m.edsoo.ru/T4Y4L9H7E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1669C3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76C6DB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DEE1EF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Случайная изменчивость (примеры)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D1EA8C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3557F0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CD955E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7EDD68C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C833742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"https://m.edsoo.ru/I0S3H0V6F"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https://m.edsoo.ru/I0S3H0V6F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D5B0CD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48A813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DA17AC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Частота значений в массиве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B3A728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F2F716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2CD097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9012004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1DDC968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"https://m.edsoo.ru/O0E9I9G2T"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https://m.edsoo.ru/O0E9I9G2T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A2B753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2CBA68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BC3118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Группировка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595AFC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44D7E5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31DF54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31E944E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62F3C5D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"https://m.edsoo.ru/T7B7N6R0H"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https://m.edsoo.ru/T7B7N6R0H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32A2AE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332A3D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C17810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92B8D4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4923DD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111F2A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52450DF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0D65DF1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"https://m.edsoo.ru/U8J3Y0C4W"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https://m.edsoo.ru/U8J3Y0C4W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08A18F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2A092B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2978CC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3D1603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BA7581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951C8C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89953DA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8E16813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"https://m.edsoo.ru/X8S5W3N1M"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https://m.edsoo.ru/X8S5W3N1M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46E5CA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2EBA3E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557C7F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Практическая работа "Случайная изменчивость"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A994A8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1E77A9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4C43B7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4CA1C93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4A3B7FD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"https://m.edsoo.ru/N6S9Z9D8S"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https://m.edsoo.ru/N6S9Z9D8S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F59E1D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1FDCCF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732A89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Граф, вершина, ребро. Представление задачи с 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88B778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E952B1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907332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BCB9409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334C6DA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"https://m.edsoo.ru/K1E3T5U9R"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https://m.edsoo.ru/K1E3T5U9R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C2CDCA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FE746C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763111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Степень (валентность) вершины. Число рёбер и суммарная степень вершин. Цепь и цикл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605FE1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176536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57E89F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EBC1DAC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800E63E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"https://m.edsoo.ru/M3P5O5H4B"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https://m.edsoo.ru/M3P5O5H4B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67C450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8AB99E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61C6E6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Цепь и цикл. Путь в графе. Представление о связности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96766C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D00081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FDEEBE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69625E3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29F55DC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"https://m.edsoo.ru/S7L5W0I6B"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https://m.edsoo.ru/S7L5W0I6B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B3F3EE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22D119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7BCA1C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Представление об ориентированных графах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3E0C39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55DB7B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5769FA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BC1EACD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AA61EEC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"https://m.edsoo.ru/A9I6X5P1T"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https://m.edsoo.ru/A9I6X5P1T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F0731A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4E2589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E5E085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Случайный опыт и случайное событие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578204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CC02CA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BC3072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719CAB4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C9065BB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"https://m.edsoo.ru/Q4Y7A2F6B"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https://m.edsoo.ru/Q4Y7A2F6B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92875F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12F069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384DBE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C14D4A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01ACE8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3BC05D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F49DA48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12E220E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"https://m.edsoo.ru/E2V1I2G4R"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https://m.edsoo.ru/E2V1I2G4R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2E59E0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8F97F5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3C0E9D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Монета и игральная кость в теории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FDEFAA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9EFDD2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763ED3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7A8CFB0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312063B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"https://m.edsoo.ru/O2X7Q2A3X"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https://m.edsoo.ru/O2X7Q2A3X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BAA038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736423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DFEB40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Практическая работа "Частота выпадения орла"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A731D7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C51F4C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F10065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204ED2A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307119F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"https://m.edsoo.ru/W6J3O4E9V"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https://m.edsoo.ru/W6J3O4E9V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63D534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9ED78A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B47548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 по темам "Случайная изменчивость. Графы. Вероятность случайного события"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76D5D2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1418B6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1871F2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DBA09DA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2F63EB4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"https://m.edsoo.ru/P7L9Z1B6C"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https://m.edsoo.ru/P7L9Z1B6C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DE76B6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4E43CB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BB3F2E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742B5E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DB6FEA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E800FA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E4C47C8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DBD1DC1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"https://m.edsoo.ru/F6U9W1O9T"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https://m.edsoo.ru/F6U9W1O9T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49610C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A88C46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AC4237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298CF8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C73BFD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ECA3C5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3C72F72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F1E503A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"https://m.edsoo.ru/B1O6G8G4U"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https://m.edsoo.ru/B1O6G8G4U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84DB2C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E3D455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1C34B8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6E51C8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09C0AC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026C34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483461E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6B49A3C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"https://m.edsoo.ru/L6S7J5W9T"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https://m.edsoo.ru/L6S7J5W9T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4DBC8C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48276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2F656F5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17A3E5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6BD746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22C0BC">
            <w:pPr>
              <w:jc w:val="left"/>
            </w:pPr>
          </w:p>
        </w:tc>
      </w:tr>
    </w:tbl>
    <w:p w14:paraId="5EB91DD4">
      <w:pPr>
        <w:sectPr>
          <w:pgSz w:w="16383" w:h="11906" w:orient="landscape"/>
          <w:cols w:space="720" w:num="1"/>
        </w:sectPr>
      </w:pPr>
    </w:p>
    <w:p w14:paraId="1DEE160B"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8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"/>
        <w:gridCol w:w="4160"/>
        <w:gridCol w:w="1111"/>
        <w:gridCol w:w="1256"/>
        <w:gridCol w:w="1331"/>
        <w:gridCol w:w="947"/>
        <w:gridCol w:w="3275"/>
      </w:tblGrid>
      <w:tr w14:paraId="145AB44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B48CE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</w:p>
          <w:p w14:paraId="55A12E53">
            <w:pPr>
              <w:spacing w:before="0" w:after="0"/>
              <w:ind w:left="135"/>
              <w:jc w:val="left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2A4FB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</w:p>
          <w:p w14:paraId="5ABB2E09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829561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EBED4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</w:p>
          <w:p w14:paraId="21F42E4C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86B09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8EB40CD">
            <w:pPr>
              <w:spacing w:before="0" w:after="0"/>
              <w:ind w:left="135"/>
              <w:jc w:val="left"/>
            </w:pPr>
          </w:p>
        </w:tc>
      </w:tr>
      <w:tr w14:paraId="61107C3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D95D665"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7373E65">
            <w:pPr>
              <w:jc w:val="left"/>
            </w:pP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516C06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</w:p>
          <w:p w14:paraId="636CCD13">
            <w:pPr>
              <w:spacing w:before="0" w:after="0"/>
              <w:ind w:left="135"/>
              <w:jc w:val="left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0421B1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</w:p>
          <w:p w14:paraId="09C164E0">
            <w:pPr>
              <w:spacing w:before="0" w:after="0"/>
              <w:ind w:left="135"/>
              <w:jc w:val="left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341C3D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</w:p>
          <w:p w14:paraId="77DA05F4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1179ED3A"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356513AF">
            <w:pPr>
              <w:jc w:val="left"/>
            </w:pPr>
          </w:p>
        </w:tc>
      </w:tr>
      <w:tr w14:paraId="6F351E9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E635AC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6E6D4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1253E4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13CB62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56DD92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73BB70C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FBD9074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"https://m.edsoo.ru/Y0L5L6U7R"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https://m.edsoo.ru/Y0L5L6U7R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D126CA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03765F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10634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Случайная изменчивость. Средние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4C3456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FA0726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4BCDE7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85EC45A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1F1037C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"https://m.edsoo.ru/G8T4R4G0K"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https://m.edsoo.ru/G8T4R4G0K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5AD55D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C7C217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56923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Случайные события. Вероятности и частоты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BBE435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56116E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A56D66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48A798E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667D67A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"https://m.edsoo.ru/Z2F9X7K1Y"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https://m.edsoo.ru/Z2F9X7K1Y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E0D206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732BAE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7D56D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611285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7E592A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7FF4EF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A2D9C20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E6D9E86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"https://m.edsoo.ru/G5Q8G8S5K"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https://m.edsoo.ru/G5Q8G8S5K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0D71C1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CED2BB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A6624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Отклонения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FB3854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B10134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BBD454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6AA83A8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405E20B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"https://m.edsoo.ru/Y6Z9D8E8N"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https://m.edsoo.ru/Y6Z9D8E8N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EF663E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BDB857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42C78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Дисперсия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61CC96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75AD47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66DEAA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6603C7C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35C84B8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"https://m.edsoo.ru/V7W1S9B2Q"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https://m.edsoo.ru/V7W1S9B2Q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7C7977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43B768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FD4CD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Стандартное отклонение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E465F7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200C8D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8AC71F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4EB221F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E3110A2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"https://m.edsoo.ru/P4M1W2I9O"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https://m.edsoo.ru/P4M1W2I9O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5876F2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B34002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7DF6F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Диаграммы рассеивания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96DEAF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D584F7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4C2275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B39BD95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5584F2B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"https://m.edsoo.ru/Y5I4J2V9R"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https://m.edsoo.ru/Y5I4J2V9R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549C79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FC3DAF1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AB2F6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Множество, подмножество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56E8D2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934608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950976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FC5030C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991A206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"https://m.edsoo.ru/O0I0E2H4C"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https://m.edsoo.ru/O0I0E2H4C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021164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ED5511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65961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Операции над множествами: объединение, пересечение, дополнение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57A66A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00F9E2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56B935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9CCCECD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D7AD73C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"https://m.edsoo.ru/P7O2B4D3A"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https://m.edsoo.ru/P7O2B4D3A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F64E0C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E08132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027FE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76BED57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01906E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30B2A5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E195976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E51FEFF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"https://m.edsoo.ru/K7I0V1I2F"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https://m.edsoo.ru/K7I0V1I2F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3157ED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542D0A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91E05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Графическое представление множеств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199561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BA0469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86AA43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7C86BCE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9C3DA85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"https://m.edsoo.ru/M7I1L7D9E"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https://m.edsoo.ru/M7I1L7D9E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F97E74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DCEE39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2EF83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 по темам "Статистика. Множества"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AD26A5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9C9BFA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497008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721ED88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9616017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"https://m.edsoo.ru/I9H2Z8W2G"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https://m.edsoo.ru/I9H2Z8W2G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E5100D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2D6911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EAC0C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Элементарные события. Случайные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843F08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1E7C89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A9ED1A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8BC7EB7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1D2A39E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"https://m.edsoo.ru/F8J7V9D0K"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https://m.edsoo.ru/F8J7V9D0K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EBEF1D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01E9B7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A944B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7D4E9E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AB9310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B361A3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D627858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2CD60E6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"https://m.edsoo.ru/H4X1W7Z4G"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https://m.edsoo.ru/H4X1W7Z4G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29E76B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9591F7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E9687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ACF88B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B22259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F54866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CFB9822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5CF6542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"https://m.edsoo.ru/N5K0E0F4N"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https://m.edsoo.ru/N5K0E0F4N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5865BF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A01321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6A78C8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Опыты с равновозможными элементарными событиями. 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408465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5C5F34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60FF6D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D51065E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B836A1F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"https://m.edsoo.ru/V6V5I1S1A"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https://m.edsoo.ru/V6V5I1S1A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4D86B6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44053F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69D45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Опыты с равновозможными элементарными событиями. 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E306E1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1F4994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348335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BDD1F19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5850C35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"https://m.edsoo.ru/U0Y9L3O1X"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https://m.edsoo.ru/U0Y9L3O1X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C6B132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BFE2A3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8710D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5A4C03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6F0E63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CB8E15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B117864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1ED156C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"https://m.edsoo.ru/S8W8N7P0C"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https://m.edsoo.ru/S8W8N7P0C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26F6B9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6CF915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CB400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Дерево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D31577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E654BB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10F44D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E4BD32A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E750DF9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"https://m.edsoo.ru/A2U0N6M6G"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https://m.edsoo.ru/A2U0N6M6G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D8A4AB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39901F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9C62E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B51A0A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1B7873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B9DAEE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93AF9DC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9CD21AD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"https://m.edsoo.ru/U3Q5G2D0M"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https://m.edsoo.ru/U3Q5G2D0M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E5B8D8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22455C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163B8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DC5017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AD6616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31FE85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6549C3D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8DE48CC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"https://m.edsoo.ru/C0I0T2D8Z"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https://m.edsoo.ru/C0I0T2D8Z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63BEBB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A3E638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B85FA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B406F7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1CB91B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C69025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1E4CA4A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A9AA713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"https://m.edsoo.ru/O3F0G6C6E"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https://m.edsoo.ru/O3F0G6C6E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66948E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0D9017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C7579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Противоположное событие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3DBE4B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AFD70C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8BDF7F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4645C1C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D8D2A8A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"https://m.edsoo.ru/J5V6G8G0P"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https://m.edsoo.ru/J5V6G8G0P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DD8599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50A516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0E97D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Диаграмма Эйлера. Объединение и пересечение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9A88DE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5F012F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827E6E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5C1A4D6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C9D238F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"https://m.edsoo.ru/L2M1P3C6D"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https://m.edsoo.ru/L2M1P3C6D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4F79FE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8EBB3B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7AC59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D665F7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E9F7C6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027C71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9070AF4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2BB6B82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"https://m.edsoo.ru/Z7H2W1O4U"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https://m.edsoo.ru/Z7H2W1O4U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9BDEAC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A30F0E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214E4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1791B9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8675DB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4CC494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3885BBC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5CC1590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"https://m.edsoo.ru/E6C6C2S7D"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https://m.edsoo.ru/E6C6C2S7D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9F19AE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E649BB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8FF76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Правило умножения вероятностей. Условная вероятность. 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FE21E0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17D695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40138E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EEE2002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DB8F7B6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"https://m.edsoo.ru/B7I9P9M3N"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https://m.edsoo.ru/B7I9P9M3N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6F3E8C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CC03FB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4BF3D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Правило умножения вероятностей. Условная вероятность. 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FB09F8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23640D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15F08C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99CEE1E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2C07B29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"https://m.edsoo.ru/P1F6D3Z1W"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https://m.edsoo.ru/P1F6D3Z1W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FA4FB4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FE52F8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D0DD3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F8091C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371D8F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98DC40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A847E2E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802DCD9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"https://m.edsoo.ru/L0H9W4Q7B"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https://m.edsoo.ru/L0H9W4Q7B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AEF25B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C7688D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727B6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CB3216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07092D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978EFB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2EBCA43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DFAA87F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"https://m.edsoo.ru/W2S0T6B8R"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https://m.edsoo.ru/W2S0T6B8R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F5756D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CA4FFA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E5A92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22C577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A238C9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B0C195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CBD5804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EE09034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"https://m.edsoo.ru/U2L7U3G4Q"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https://m.edsoo.ru/U2L7U3G4Q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CDF969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2C6179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A12EC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Повторение, обобщение. Графы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C04841C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A55FA9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2641C1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8FE3D51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DE03402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"https://m.edsoo.ru/Z1S1P5N6I"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https://m.edsoo.ru/Z1S1P5N6I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74A14F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03A097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3FEC2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Контрольная работа по темам "Случайные события. Вероятность. Графы"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831913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F148144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FC46BC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E887743">
            <w:pPr>
              <w:spacing w:before="0" w:after="0"/>
              <w:ind w:left="135"/>
              <w:jc w:val="left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4A0CC03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"https://m.edsoo.ru/D9P8Y6Y7D"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https://m.edsoo.ru/D9P8Y6Y7D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243D34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FE740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14:paraId="6B52126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CEF5FC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162CD2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833A91">
            <w:pPr>
              <w:jc w:val="left"/>
            </w:pPr>
          </w:p>
        </w:tc>
      </w:tr>
    </w:tbl>
    <w:p w14:paraId="1645E0C8">
      <w:pPr>
        <w:sectPr>
          <w:pgSz w:w="16383" w:h="11906" w:orient="landscape"/>
          <w:cols w:space="720" w:num="1"/>
        </w:sectPr>
      </w:pPr>
    </w:p>
    <w:p w14:paraId="66B9538F"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9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"/>
        <w:gridCol w:w="3912"/>
        <w:gridCol w:w="1164"/>
        <w:gridCol w:w="1286"/>
        <w:gridCol w:w="1356"/>
        <w:gridCol w:w="971"/>
        <w:gridCol w:w="3287"/>
      </w:tblGrid>
      <w:tr w14:paraId="42E7BC4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0EEF5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</w:p>
          <w:p w14:paraId="2EB96F52">
            <w:pPr>
              <w:spacing w:before="0" w:after="0"/>
              <w:ind w:left="135"/>
              <w:jc w:val="left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9A3F4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Тема урока </w:t>
            </w:r>
          </w:p>
          <w:p w14:paraId="0AD36C8F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F61BC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01D55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Дата изучения </w:t>
            </w:r>
          </w:p>
          <w:p w14:paraId="7CEACFC1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488545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CC946D4">
            <w:pPr>
              <w:spacing w:before="0" w:after="0"/>
              <w:ind w:left="135"/>
              <w:jc w:val="left"/>
            </w:pPr>
          </w:p>
        </w:tc>
      </w:tr>
      <w:tr w14:paraId="39E5A69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1AF99AE"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7E4497F">
            <w:pPr>
              <w:jc w:val="left"/>
            </w:pP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321163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</w:p>
          <w:p w14:paraId="63F3C51F">
            <w:pPr>
              <w:spacing w:before="0" w:after="0"/>
              <w:ind w:left="135"/>
              <w:jc w:val="left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7E0F8F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</w:p>
          <w:p w14:paraId="293C9E30">
            <w:pPr>
              <w:spacing w:before="0" w:after="0"/>
              <w:ind w:left="135"/>
              <w:jc w:val="left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DAE4C1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</w:p>
          <w:p w14:paraId="52977957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2C117FB7"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7B82A807">
            <w:pPr>
              <w:jc w:val="left"/>
            </w:pPr>
          </w:p>
        </w:tc>
      </w:tr>
      <w:tr w14:paraId="3D456A0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4F54EB5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9868C8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9623A9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293151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6CB695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6993EAE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CD67DF1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"https://m.edsoo.ru/B8W9R9C3I"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https://m.edsoo.ru/B8W9R9C3I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95BA8C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C64227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2220E6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63472C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DB9EDE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594E78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B98F30C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A98903F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"https://m.edsoo.ru/N3J5A8Q2F"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https://m.edsoo.ru/N3J5A8Q2F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0997B2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C53BE5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830D3A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Операции над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B30047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56C64E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90EFE3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30D8815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AEA9FC9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"https://m.edsoo.ru/P2R1N7M6K"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https://m.edsoo.ru/P2R1N7M6K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74E4C2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AF432A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416734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Независимость событий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83300F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8CE5A0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F6F7BF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3AA97A6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BF264F9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"https://m.edsoo.ru/R4Q0U5O3T"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https://m.edsoo.ru/R4Q0U5O3T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86B34D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61582A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07EE99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2BC9DB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DC91E6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0793BA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BA294CE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DA5F274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"https://m.edsoo.ru/X1E7S7V6E"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https://m.edsoo.ru/X1E7S7V6E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115110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9A0DA0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D50B1A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Перестановки. Факториал. Сочетания и 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FC7DA3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B2B9E8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A8A129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B3E90DE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90F3123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"https://m.edsoo.ru/Z4L6I2B3F"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https://m.edsoo.ru/Z4L6I2B3F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7D0C50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6C91F2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C07EFD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Треугольник Паскаля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611B20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21854E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C4E99C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F05E24F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759FAE5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"https://m.edsoo.ru/O0Q7U5O7W"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https://m.edsoo.ru/O0Q7U5O7W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2F1C92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A99952A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D81836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8E3C54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89CF80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22E3D0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AA397FF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5A8707D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"https://m.edsoo.ru/B9J5U1D2Y"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https://m.edsoo.ru/B9J5U1D2Y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3742CE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D5EA44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142C80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02D292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516415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08A2CA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54E46DD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113BE6A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"https://m.edsoo.ru/U3P4X4O9P"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https://m.edsoo.ru/U3P4X4O9P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59EDA5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5A6B76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65559E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132A1B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BAA014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3D791A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DABC314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872FF33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"https://m.edsoo.ru/Z2R9V9T5E"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https://m.edsoo.ru/Z2R9V9T5E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0ABFF4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2C4AC4F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7C3EF1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97C433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8E63F6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DB443D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17D8EC1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B5C94F7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"https://m.edsoo.ru/M6K6F3H3N"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https://m.edsoo.ru/M6K6F3H3N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8189BF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7CA0DF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B15A89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D71EFA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BE1CB8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FBD73E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314164D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DA8AABC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"https://m.edsoo.ru/C9C4C0B4E"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https://m.edsoo.ru/C9C4C0B4E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FCECB2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4CFD82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A429C1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0100EB3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3B0383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36D135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341E9C9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6960631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"https://m.edsoo.ru/M6A8E3Z9W"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https://m.edsoo.ru/M6A8E3Z9W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FE95D3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D9CF7B2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325AB6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83770B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EC3178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E5099F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CA4B14E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7EB7B1A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"https://m.edsoo.ru/S2Q8K0F8G"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https://m.edsoo.ru/S2Q8K0F8G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0A415D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198362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76FC426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EB004F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7750A8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655E34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05E930E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5C891A6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"https://m.edsoo.ru/J8S4U1C4K"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https://m.edsoo.ru/J8S4U1C4K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2B82D0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A29715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700B9E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91E576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363F1E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21F568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1242A6E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AE27CB6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"https://m.edsoo.ru/Z9K5P2G2J"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https://m.edsoo.ru/Z9K5P2G2J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A3D45A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BAE5EA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F4666C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DDBBA2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7A55B9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BB936E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BFE9699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9C5A456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"https://m.edsoo.ru/O3L7O7G9S"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https://m.edsoo.ru/O3L7O7G9S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F87BBF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EAE9C9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137475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Практическая работа "Испытания Бернулли"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EC5540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9D28291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A3F9F8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AE91FDD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CAE31BD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"https://m.edsoo.ru/Z8P1T5A5Q"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https://m.edsoo.ru/Z8P1T5A5Q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652E90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F33879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07077E0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Случайная величина и распределение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8F5992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6918E1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0CDEDA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0337362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9BB05AC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"https://m.edsoo.ru/L4O3I6T1G"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https://m.edsoo.ru/L4O3I6T1G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4C6CE6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1EBAA2B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5374D8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Математическое ожидание и дисперсия случайной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CB78670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426C17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409E56E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8B16315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094670E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"https://m.edsoo.ru/O3A8V5Q4M"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https://m.edsoo.ru/O3A8V5Q4M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CBD8D7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7D973E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53FF09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ACF4472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8ABFAF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B2B4BA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965D465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1C7CD55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"https://m.edsoo.ru/G5Z5V4D9A"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https://m.edsoo.ru/G5Z5V4D9A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FADAAB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36A748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1D846E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Понятие о законе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8B328D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D2CAC7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44440B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7EFA076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DBB22C7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"https://m.edsoo.ru/U3V1V9V5O"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https://m.edsoo.ru/U3V1V9V5O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4BD9EB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1FE5DB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1850FA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Измерение вероятностей с помощью частот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58736C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DB3CAF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628509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BACE800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57AEDE3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"https://m.edsoo.ru/C8K9X9C1O"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https://m.edsoo.ru/C8K9X9C1O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391CC3F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3CD662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39EE82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Применение закона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FCB5D9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D7F23B0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338D22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C55AE58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7EF2100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"https://m.edsoo.ru/F6H1X4P6W"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https://m.edsoo.ru/F6H1X4P6W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822876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71188B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01B38E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Обобщение, систематизация знаний.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2F8A13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163D39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480F88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F8F1B67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756FDB2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"https://m.edsoo.ru/Q4D3Q5Y1L"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https://m.edsoo.ru/Q4D3Q5Y1L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7EF8CF2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F9F969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7B389F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Обобщение, систематизация знаний.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A9C638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043985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FD8F97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2E88307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DFC9004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"https://m.edsoo.ru/D7V5N8V7R"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https://m.edsoo.ru/D7V5N8V7R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55FD3C4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65BF11E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50EB5F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Обобщение, систематизация знаний. Представление данных.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9BAF02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21D873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AFD106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0A26E81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9019C7B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"https://m.edsoo.ru/O9P8Q7G7E"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https://m.edsoo.ru/O9P8Q7G7E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11B2F7F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7C192C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77D7BD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49D54B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783BC4D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828C507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052ADB0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7A2BFCB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"https://m.edsoo.ru/U3A3P1B7O"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https://m.edsoo.ru/U3A3P1B7O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30CA51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F4F504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4FEECFF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Обобщение, систематизация знаний. Вероятность случайного события. 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3323F3F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C599A08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360DAC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2F529E4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BB865C5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"https://m.edsoo.ru/N5R5D5T6X"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https://m.edsoo.ru/N5R5D5T6X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4C89A3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8A63B76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A0703F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Обобщение, систематизация знаний. 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E1343A1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66D5DDF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F6EBB1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CF9039D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1527A7F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"https://m.edsoo.ru/I8Q0Y8D6K"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https://m.edsoo.ru/I8Q0Y8D6K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134995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0C30BA0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A765C1E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Обобщение, систематизация знаний. Элементы комбинаторики.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10A2D3E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B9551C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37778B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0B94045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8CF2956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"https://m.edsoo.ru/N5H7Q1F0Y"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https://m.edsoo.ru/N5H7Q1F0Y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687F5C8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113D5E3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FE932E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6EE313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262381A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6B7BDA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D35D431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537A26C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"https://m.edsoo.ru/V2W9P8R5Z"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https://m.edsoo.ru/V2W9P8R5Z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2D8D3C6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72CF74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659DF9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4F0AE6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A6612DA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5B4CE1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8B54D04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2654520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"https://m.edsoo.ru/D1A2F2U0W"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https://m.edsoo.ru/D1A2F2U0W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0DC295E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F700DE8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D6F4144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2D2948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F9A599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6FCB553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0D1D542">
            <w:pPr>
              <w:spacing w:before="0" w:after="0"/>
              <w:ind w:left="135"/>
              <w:jc w:val="left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6738E2E">
            <w:pPr>
              <w:spacing w:before="0" w:after="0"/>
              <w:ind w:left="135"/>
              <w:jc w:val="left"/>
            </w:pPr>
            <w:r>
              <w:fldChar w:fldCharType="begin"/>
            </w:r>
            <w:r>
              <w:instrText xml:space="preserve"> HYPERLINK "https://m.edsoo.ru/E0V4W6H9V"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t>https://m.edsoo.ru/E0V4W6H9V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2"/>
                <w:u w:val="single"/>
              </w:rPr>
              <w:fldChar w:fldCharType="end"/>
            </w:r>
          </w:p>
        </w:tc>
      </w:tr>
      <w:tr w14:paraId="484C5D4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CB542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5E88C64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3A2A29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CA53ED8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AA301BD">
            <w:pPr>
              <w:jc w:val="left"/>
            </w:pPr>
          </w:p>
        </w:tc>
      </w:tr>
    </w:tbl>
    <w:p w14:paraId="5310F81D">
      <w:pPr>
        <w:sectPr>
          <w:pgSz w:w="16383" w:h="11906" w:orient="landscape"/>
          <w:cols w:space="720" w:num="1"/>
        </w:sectPr>
      </w:pPr>
    </w:p>
    <w:p w14:paraId="4B9882BC">
      <w:pPr>
        <w:sectPr>
          <w:pgSz w:w="16383" w:h="11906" w:orient="landscape"/>
          <w:cols w:space="720" w:num="1"/>
        </w:sectPr>
      </w:pPr>
      <w:bookmarkStart w:id="11" w:name="block-24882624"/>
    </w:p>
    <w:bookmarkEnd w:id="10"/>
    <w:bookmarkEnd w:id="11"/>
    <w:p w14:paraId="109A65C9">
      <w:pPr>
        <w:spacing w:before="0" w:after="0"/>
        <w:ind w:left="120"/>
        <w:jc w:val="left"/>
      </w:pPr>
      <w:bookmarkStart w:id="12" w:name="block-24882625"/>
      <w:r>
        <w:rPr>
          <w:rFonts w:ascii="Times New Roman" w:hAnsi="Times New Roman"/>
          <w:b/>
          <w:i w:val="0"/>
          <w:color w:val="000000"/>
          <w:sz w:val="28"/>
        </w:rPr>
        <w:t>УЧЕБНО-МЕТОДИЧЕСКОЕ ОБЕСПЕЧЕНИЕ ОБРАЗОВАТЕЛЬНОГО ПРОЦЕССА</w:t>
      </w:r>
    </w:p>
    <w:p w14:paraId="07AD8772">
      <w:pPr>
        <w:spacing w:before="0" w:after="0" w:line="480" w:lineRule="auto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ОБЯЗАТЕЛЬНЫЕ УЧЕБНЫЕ МАТЕРИАЛЫ ДЛЯ УЧЕНИКА</w:t>
      </w:r>
    </w:p>
    <w:p w14:paraId="048E27F2">
      <w:pPr>
        <w:spacing w:before="0" w:after="0" w:line="480" w:lineRule="auto"/>
        <w:ind w:left="120"/>
        <w:jc w:val="left"/>
      </w:pPr>
      <w:bookmarkStart w:id="13" w:name="08f63327-de1a-4627-a256-8545dcca3d8e"/>
      <w:r>
        <w:rPr>
          <w:rFonts w:ascii="Times New Roman" w:hAnsi="Times New Roman"/>
          <w:b w:val="0"/>
          <w:i w:val="0"/>
          <w:color w:val="000000"/>
          <w:sz w:val="28"/>
        </w:rPr>
        <w:t>• Математика. Вероятность и статистика: 7-9-е классы: базовый уровень: учебник: в 2 частях, 7-9 классы/ Высоцкий И.Р., Ященко И.В.; под ред. Ященко И.В., Акционерное общество «Издательство «Просвещение»</w:t>
      </w:r>
      <w:bookmarkEnd w:id="13"/>
    </w:p>
    <w:p w14:paraId="488EF698">
      <w:pPr>
        <w:spacing w:before="0" w:after="0" w:line="480" w:lineRule="auto"/>
        <w:ind w:left="120"/>
        <w:jc w:val="left"/>
      </w:pPr>
    </w:p>
    <w:p w14:paraId="17BEC122">
      <w:pPr>
        <w:spacing w:before="0" w:after="0"/>
        <w:ind w:left="120"/>
        <w:jc w:val="left"/>
      </w:pPr>
    </w:p>
    <w:p w14:paraId="04CC1A8C">
      <w:pPr>
        <w:spacing w:before="0" w:after="0" w:line="480" w:lineRule="auto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МЕТОДИЧЕСКИЕ МАТЕРИАЛЫ ДЛЯ УЧИТЕЛЯ</w:t>
      </w:r>
    </w:p>
    <w:p w14:paraId="05A82292">
      <w:pPr>
        <w:spacing w:before="0" w:after="0" w:line="480" w:lineRule="auto"/>
        <w:ind w:left="120"/>
        <w:jc w:val="left"/>
      </w:pPr>
      <w:bookmarkStart w:id="14" w:name="a3988093-b880-493b-8f1c-a7e3f3b642d5"/>
      <w:r>
        <w:rPr>
          <w:rFonts w:ascii="Times New Roman" w:hAnsi="Times New Roman"/>
          <w:b w:val="0"/>
          <w:i w:val="0"/>
          <w:color w:val="000000"/>
          <w:sz w:val="28"/>
        </w:rPr>
        <w:t>Дидактический материал</w:t>
      </w:r>
      <w:bookmarkEnd w:id="14"/>
    </w:p>
    <w:p w14:paraId="0E305158">
      <w:pPr>
        <w:spacing w:before="0" w:after="0"/>
        <w:ind w:left="120"/>
        <w:jc w:val="left"/>
      </w:pPr>
    </w:p>
    <w:p w14:paraId="17BFB95B">
      <w:pPr>
        <w:spacing w:before="0" w:after="0" w:line="480" w:lineRule="auto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ЦИФРОВЫЕ ОБРАЗОВАТЕЛЬНЫЕ РЕСУРСЫ И РЕСУРСЫ СЕТИ ИНТЕРНЕТ</w:t>
      </w:r>
    </w:p>
    <w:p w14:paraId="35718DFA">
      <w:pPr>
        <w:spacing w:before="0" w:after="0" w:line="480" w:lineRule="auto"/>
        <w:ind w:left="120"/>
        <w:jc w:val="left"/>
      </w:pPr>
      <w:bookmarkStart w:id="15" w:name="69d17760-19f2-48fc-b551-840656d5e70d"/>
      <w:r>
        <w:rPr>
          <w:rFonts w:ascii="Times New Roman" w:hAnsi="Times New Roman"/>
          <w:b w:val="0"/>
          <w:i w:val="0"/>
          <w:color w:val="000000"/>
          <w:sz w:val="28"/>
        </w:rPr>
        <w:t>ФИПИ</w:t>
      </w:r>
      <w:bookmarkEnd w:id="15"/>
    </w:p>
    <w:p w14:paraId="2A3FC246">
      <w:pPr>
        <w:sectPr>
          <w:pgSz w:w="11906" w:h="16383"/>
          <w:cols w:space="720" w:num="1"/>
        </w:sectPr>
      </w:pPr>
      <w:bookmarkStart w:id="16" w:name="block-24882625"/>
    </w:p>
    <w:bookmarkEnd w:id="12"/>
    <w:bookmarkEnd w:id="16"/>
    <w:p w14:paraId="381298FC"/>
    <w:sectPr>
      <w:pgSz w:w="11907" w:h="16839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singleLevel"/>
    <w:tmpl w:val="B5E306ED"/>
    <w:lvl w:ilvl="0" w:tentative="0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</w:abstractNum>
  <w:abstractNum w:abstractNumId="1">
    <w:nsid w:val="BF205925"/>
    <w:multiLevelType w:val="singleLevel"/>
    <w:tmpl w:val="BF205925"/>
    <w:lvl w:ilvl="0" w:tentative="0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</w:abstractNum>
  <w:abstractNum w:abstractNumId="2">
    <w:nsid w:val="CF092B84"/>
    <w:multiLevelType w:val="singleLevel"/>
    <w:tmpl w:val="CF092B84"/>
    <w:lvl w:ilvl="0" w:tentative="0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</w:abstractNum>
  <w:abstractNum w:abstractNumId="3">
    <w:nsid w:val="0053208E"/>
    <w:multiLevelType w:val="singleLevel"/>
    <w:tmpl w:val="0053208E"/>
    <w:lvl w:ilvl="0" w:tentative="0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</w:abstractNum>
  <w:abstractNum w:abstractNumId="4">
    <w:nsid w:val="03D62ECE"/>
    <w:multiLevelType w:val="singleLevel"/>
    <w:tmpl w:val="03D62ECE"/>
    <w:lvl w:ilvl="0" w:tentative="0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</w:abstractNum>
  <w:abstractNum w:abstractNumId="5">
    <w:nsid w:val="59ADCABA"/>
    <w:multiLevelType w:val="singleLevel"/>
    <w:tmpl w:val="59ADCABA"/>
    <w:lvl w:ilvl="0" w:tentative="0">
      <w:start w:val="1"/>
      <w:numFmt w:val="bullet"/>
      <w:lvlText w:val=""/>
      <w:lvlJc w:val="left"/>
      <w:pPr>
        <w:ind w:left="786" w:hanging="360"/>
      </w:pPr>
      <w:rPr>
        <w:rFonts w:hint="default" w:ascii="Symbol" w:hAnsi="Symbol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documentProtection w:enforcement="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00000"/>
    <w:rsid w:val="05E30367"/>
    <w:rsid w:val="4E512985"/>
    <w:rsid w:val="552F2B8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uiPriority="99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2"/>
    <w:basedOn w:val="1"/>
    <w:next w:val="1"/>
    <w:link w:val="18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4">
    <w:name w:val="heading 3"/>
    <w:basedOn w:val="1"/>
    <w:next w:val="1"/>
    <w:link w:val="19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5">
    <w:name w:val="heading 4"/>
    <w:basedOn w:val="1"/>
    <w:next w:val="1"/>
    <w:link w:val="20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6"/>
    <w:qFormat/>
    <w:uiPriority w:val="20"/>
    <w:rPr>
      <w:i/>
      <w:iCs/>
    </w:rPr>
  </w:style>
  <w:style w:type="character" w:styleId="9">
    <w:name w:val="Hyperlink"/>
    <w:basedOn w:val="6"/>
    <w:unhideWhenUsed/>
    <w:qFormat/>
    <w:uiPriority w:val="99"/>
    <w:rPr>
      <w:color w:val="0000FF" w:themeColor="hyperlink"/>
      <w:u w:val="single"/>
    </w:rPr>
  </w:style>
  <w:style w:type="paragraph" w:styleId="10">
    <w:name w:val="Normal Indent"/>
    <w:basedOn w:val="1"/>
    <w:unhideWhenUsed/>
    <w:qFormat/>
    <w:uiPriority w:val="99"/>
    <w:pPr>
      <w:ind w:left="720"/>
    </w:pPr>
  </w:style>
  <w:style w:type="paragraph" w:styleId="11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12">
    <w:name w:val="header"/>
    <w:basedOn w:val="1"/>
    <w:link w:val="16"/>
    <w:unhideWhenUsed/>
    <w:qFormat/>
    <w:uiPriority w:val="99"/>
    <w:pPr>
      <w:tabs>
        <w:tab w:val="center" w:pos="4680"/>
        <w:tab w:val="right" w:pos="9360"/>
      </w:tabs>
    </w:pPr>
  </w:style>
  <w:style w:type="paragraph" w:styleId="13">
    <w:name w:val="Title"/>
    <w:basedOn w:val="1"/>
    <w:next w:val="1"/>
    <w:link w:val="22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14">
    <w:name w:val="Subtitle"/>
    <w:basedOn w:val="1"/>
    <w:next w:val="1"/>
    <w:link w:val="21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table" w:styleId="15">
    <w:name w:val="Table Grid"/>
    <w:basedOn w:val="7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Header Char"/>
    <w:basedOn w:val="6"/>
    <w:link w:val="12"/>
    <w:qFormat/>
    <w:uiPriority w:val="99"/>
  </w:style>
  <w:style w:type="character" w:customStyle="1" w:styleId="17">
    <w:name w:val="Heading 1 Char"/>
    <w:basedOn w:val="6"/>
    <w:link w:val="2"/>
    <w:qFormat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character" w:customStyle="1" w:styleId="18">
    <w:name w:val="Heading 2 Char"/>
    <w:basedOn w:val="6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customStyle="1" w:styleId="19">
    <w:name w:val="Heading 3 Char"/>
    <w:basedOn w:val="6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customStyle="1" w:styleId="20">
    <w:name w:val="Heading 4 Char"/>
    <w:basedOn w:val="6"/>
    <w:link w:val="5"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customStyle="1" w:styleId="21">
    <w:name w:val="Subtitle Char"/>
    <w:basedOn w:val="6"/>
    <w:link w:val="1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22">
    <w:name w:val="Title Char"/>
    <w:basedOn w:val="6"/>
    <w:link w:val="13"/>
    <w:qFormat/>
    <w:uiPriority w:val="10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31</Pages>
  <Words>2247</Words>
  <Characters>16922</Characters>
  <TotalTime>54</TotalTime>
  <ScaleCrop>false</ScaleCrop>
  <LinksUpToDate>false</LinksUpToDate>
  <CharactersWithSpaces>19045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2026-09-13T07:19:00Z</dcterms:created>
  <dc:creator>12-a</dc:creator>
  <cp:lastModifiedBy>12-a</cp:lastModifiedBy>
  <dcterms:modified xsi:type="dcterms:W3CDTF">2026-10-02T09:12:25Z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eyJoZGlkIjoiYTA5M2M1YzcwNmY4M2I3OTM4YTBkOGEwNDExMWI4ZjcifQ==</vt:lpwstr>
  </property>
  <property fmtid="{D5CDD505-2E9C-101B-9397-08002B2CF9AE}" pid="3" name="KSOProductBuildVer">
    <vt:lpwstr>1049-12.1.0.28485</vt:lpwstr>
  </property>
  <property fmtid="{D5CDD505-2E9C-101B-9397-08002B2CF9AE}" pid="4" name="ICV">
    <vt:lpwstr>28A66F02C59A465A8C0D6E5874954785_12</vt:lpwstr>
  </property>
</Properties>
</file>