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7B" w:rsidRPr="00D0277B" w:rsidRDefault="004C58B6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920355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КУРСА ВНЕУРОЧНОЙ ДЕЯТЕЛЬНОСТИ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РАЗГОВОРЫ О </w:t>
      </w:r>
      <w:proofErr w:type="gramStart"/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ВАЖНОМ</w:t>
      </w:r>
      <w:proofErr w:type="gramEnd"/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(ОСНОВНОЕ ОБЩЕЕ ОБРАЗОВАНИЕ)</w:t>
      </w:r>
    </w:p>
    <w:p w:rsidR="00D0277B" w:rsidRPr="00D0277B" w:rsidRDefault="00D0277B" w:rsidP="00D02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4F9E" w:rsidRDefault="00D0277B" w:rsidP="00D02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D0277B">
        <w:rPr>
          <w:rFonts w:ascii="Arial" w:eastAsia="Times New Roman" w:hAnsi="Arial" w:cs="Arial"/>
          <w:color w:val="252525"/>
          <w:lang w:eastAsia="ru-RU"/>
        </w:rPr>
        <w:br/>
      </w:r>
    </w:p>
    <w:p w:rsidR="00274F9E" w:rsidRDefault="00274F9E" w:rsidP="00D02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</w:p>
    <w:p w:rsidR="00274F9E" w:rsidRDefault="00274F9E" w:rsidP="00D02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</w:p>
    <w:p w:rsidR="00274F9E" w:rsidRDefault="00274F9E" w:rsidP="00D02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D0277B">
        <w:rPr>
          <w:rFonts w:ascii="Arial" w:eastAsia="Times New Roman" w:hAnsi="Arial" w:cs="Arial"/>
          <w:color w:val="252525"/>
          <w:lang w:eastAsia="ru-RU"/>
        </w:rPr>
        <w:br/>
      </w:r>
      <w:r w:rsidRPr="00D0277B">
        <w:rPr>
          <w:rFonts w:ascii="Arial" w:eastAsia="Times New Roman" w:hAnsi="Arial" w:cs="Arial"/>
          <w:color w:val="252525"/>
          <w:lang w:eastAsia="ru-RU"/>
        </w:rPr>
        <w:br/>
      </w:r>
      <w:r w:rsidRPr="00D0277B">
        <w:rPr>
          <w:rFonts w:ascii="Arial" w:eastAsia="Times New Roman" w:hAnsi="Arial" w:cs="Arial"/>
          <w:color w:val="252525"/>
          <w:lang w:eastAsia="ru-RU"/>
        </w:rPr>
        <w:br/>
      </w:r>
      <w:r w:rsidRPr="00D0277B">
        <w:rPr>
          <w:rFonts w:ascii="Arial" w:eastAsia="Times New Roman" w:hAnsi="Arial" w:cs="Arial"/>
          <w:color w:val="252525"/>
          <w:lang w:eastAsia="ru-RU"/>
        </w:rPr>
        <w:br/>
      </w:r>
      <w:r w:rsidRPr="00D0277B">
        <w:rPr>
          <w:rFonts w:ascii="Arial" w:eastAsia="Times New Roman" w:hAnsi="Arial" w:cs="Arial"/>
          <w:color w:val="252525"/>
          <w:lang w:eastAsia="ru-RU"/>
        </w:rPr>
        <w:br/>
      </w:r>
      <w:r w:rsidRPr="00D0277B">
        <w:rPr>
          <w:rFonts w:ascii="Arial" w:eastAsia="Times New Roman" w:hAnsi="Arial" w:cs="Arial"/>
          <w:color w:val="252525"/>
          <w:lang w:eastAsia="ru-RU"/>
        </w:rPr>
        <w:br/>
      </w:r>
      <w:r w:rsidRPr="00D0277B">
        <w:rPr>
          <w:rFonts w:ascii="Arial" w:eastAsia="Times New Roman" w:hAnsi="Arial" w:cs="Arial"/>
          <w:color w:val="252525"/>
          <w:lang w:eastAsia="ru-RU"/>
        </w:rPr>
        <w:br/>
      </w:r>
      <w:r w:rsidRPr="00D0277B">
        <w:rPr>
          <w:rFonts w:ascii="Arial" w:eastAsia="Times New Roman" w:hAnsi="Arial" w:cs="Arial"/>
          <w:color w:val="252525"/>
          <w:lang w:eastAsia="ru-RU"/>
        </w:rPr>
        <w:br/>
      </w:r>
      <w:r>
        <w:rPr>
          <w:rFonts w:ascii="Arial" w:eastAsia="Times New Roman" w:hAnsi="Arial" w:cs="Arial"/>
          <w:color w:val="252525"/>
          <w:lang w:eastAsia="ru-RU"/>
        </w:rPr>
        <w:t xml:space="preserve">                                                                                               </w:t>
      </w:r>
      <w:r w:rsidRPr="00D0277B">
        <w:rPr>
          <w:rFonts w:ascii="Arial" w:eastAsia="Times New Roman" w:hAnsi="Arial" w:cs="Arial"/>
          <w:color w:val="252525"/>
          <w:lang w:eastAsia="ru-RU"/>
        </w:rPr>
        <w:t>2024-2025 учебный год</w:t>
      </w:r>
      <w:r w:rsidRPr="00D0277B">
        <w:rPr>
          <w:rFonts w:ascii="Arial" w:eastAsia="Times New Roman" w:hAnsi="Arial" w:cs="Arial"/>
          <w:color w:val="252525"/>
          <w:lang w:eastAsia="ru-RU"/>
        </w:rPr>
        <w:br/>
      </w:r>
      <w:r w:rsidRPr="00D0277B">
        <w:rPr>
          <w:rFonts w:ascii="Arial" w:eastAsia="Times New Roman" w:hAnsi="Arial" w:cs="Arial"/>
          <w:color w:val="252525"/>
          <w:lang w:eastAsia="ru-RU"/>
        </w:rPr>
        <w:br/>
        <w:t>ПОЯСНИТЕЛЬНАЯ ЗАПИСКА</w:t>
      </w:r>
      <w:r w:rsidRPr="00D0277B">
        <w:rPr>
          <w:rFonts w:ascii="Arial" w:eastAsia="Times New Roman" w:hAnsi="Arial" w:cs="Arial"/>
          <w:color w:val="252525"/>
          <w:lang w:eastAsia="ru-RU"/>
        </w:rPr>
        <w:br/>
        <w:t>Актуальность и назначение программы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Педагог помогает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обучающемуся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формировании его российской идентичности;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формировании интереса к познанию;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выстраивании собственного поведения с позиции нравственных и правовых норм;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создании мотивации для участия в социально значимой деятельности;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развитии у школьников общекультурной компетентности;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развитии умения принимать осознанные решения и делать выбор;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осознании своего места в обществе;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познании себя, своих мотивов, устремлений, склонностей;</w:t>
      </w:r>
    </w:p>
    <w:p w:rsidR="00D0277B" w:rsidRPr="00D0277B" w:rsidRDefault="00D0277B" w:rsidP="00D0277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формировании готовности к личностному самоопределению.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важном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составляют следующие документы: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Примерная программа воспитания.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Одобрена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решением федерального учебно-методического объединения по общему образованию (протокол от 2 июня 2020 г. №2/20).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 (Зарегистрирован 12.09.2022 № 70034).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Письмо Министерства просвещения Российской Федерации от 15.08.2022 № 03-1190 «О направлении методических рекомендаций по проведению цикла внеурочных занятий "Разговоры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важном"».</w:t>
      </w:r>
    </w:p>
    <w:p w:rsidR="00D0277B" w:rsidRPr="00D0277B" w:rsidRDefault="00D0277B" w:rsidP="00D0277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12.07.2023 № 74229).</w:t>
      </w:r>
    </w:p>
    <w:p w:rsidR="00D0277B" w:rsidRPr="00D0277B" w:rsidRDefault="00D0277B" w:rsidP="00D0277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12.07.2023).</w:t>
      </w:r>
    </w:p>
    <w:p w:rsidR="00D0277B" w:rsidRPr="00D0277B" w:rsidRDefault="00D0277B" w:rsidP="00D0277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74228).</w:t>
      </w:r>
    </w:p>
    <w:p w:rsidR="00D0277B" w:rsidRPr="00D0277B" w:rsidRDefault="00D0277B" w:rsidP="00D0277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77331).</w:t>
      </w:r>
    </w:p>
    <w:p w:rsidR="00D0277B" w:rsidRPr="00D0277B" w:rsidRDefault="00D0277B" w:rsidP="00D0277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может быть реализована в работе с обучающимися 5–7, 8–9 классов, в течение одного учебного года, если занятия проводятся 1 раз в неделю, 34/35 учебных часов.</w:t>
      </w:r>
      <w:proofErr w:type="gramEnd"/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блиц-опросы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Цель мотивационной части занятия – предъявление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часть строится как сочетание разнообразной деятельности обучающихся: </w:t>
      </w: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интеллектуальной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(работа с представленной информацией), </w:t>
      </w: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коммуникативной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(беседы, обсуждение видеоролика), </w:t>
      </w: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практической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(выполнение разнообразных заданий), </w:t>
      </w: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игровой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(дидактическая и ролевая игра), </w:t>
      </w: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творческой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(обсуждение воображаемых ситуаций, художественное творчество).</w:t>
      </w:r>
      <w:proofErr w:type="gramEnd"/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заключительной части подводятся итоги занятия.</w:t>
      </w:r>
    </w:p>
    <w:p w:rsidR="00D0277B" w:rsidRPr="00D0277B" w:rsidRDefault="00D0277B" w:rsidP="00D02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D0277B">
        <w:rPr>
          <w:rFonts w:ascii="Arial" w:eastAsia="Times New Roman" w:hAnsi="Arial" w:cs="Arial"/>
          <w:color w:val="252525"/>
          <w:lang w:eastAsia="ru-RU"/>
        </w:rPr>
        <w:br/>
        <w:t>СОДЕРЖАНИЕ КУРСА ВНЕУРОЧНОЙ ДЕЯТЕЛЬНОСТИ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 будущего. Ко Дню знаний.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Век информации. 120 лет Информационному агентству России ТАСС.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жб стр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фейки</w:t>
      </w:r>
      <w:proofErr w:type="spell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 распространять их.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Дорогами России.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Путь зерна.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Разноплановость</w:t>
      </w:r>
      <w:proofErr w:type="spell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День учителя.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Легенды о России.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историческая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значит быть взрослым?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 создать крепкую семью.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Гостеприимная Россия. Ко Дню народного единства.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Твой вклад в общее дело.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 заботой к себе и окружающим.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День матери.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Миссия-милосердие (ко Дню волонтёра).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День Героев Отечества.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 пишут законы?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Одна страна – одни традиции.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День российской печати.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День студента.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БРИКС (тема о международных отношениях).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Бизнес и технологическое предпринимательство.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Искусственный интеллект и человек. Стратегия взаимодействия.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значит служить Отечеству? 280 лет со дня рождения Ф. Ушакова.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Арктика – территория развития.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Международный женский день.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Массовый спорт в России.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День воссоединения Крыма и Севастополя с Россией. 100-летие Артека.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Служение творчеством. Зачем людям искусство? 185 лет со дня рождения П.И. Чайковского.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Моя малая Родина (региональный и местный компонент).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Герои космической отрасли.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Гражданская авиация России.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Медицина России.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 такое успех? (ко Дню труда).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80-летие Победы в Великой Отечественной войне.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Жизнь в Движении.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Ценности, которые нас объединяют.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Ценности – это важнейшие нравственные ориентиры для человека и общества. Духовно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равственные ценности России, объединяющие всех граждан страны.</w:t>
      </w:r>
    </w:p>
    <w:p w:rsidR="00D0277B" w:rsidRPr="00D0277B" w:rsidRDefault="00D0277B" w:rsidP="00D02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D0277B">
        <w:rPr>
          <w:rFonts w:ascii="Arial" w:eastAsia="Times New Roman" w:hAnsi="Arial" w:cs="Arial"/>
          <w:color w:val="252525"/>
          <w:lang w:eastAsia="ru-RU"/>
        </w:rPr>
        <w:br/>
        <w:t>ПЛАНИРУЕМЫЕ РЕЗУЛЬТАТЫ ОСВОЕНИЯ КУРСА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Занятия в рамках программы направлены на обеспечение достижения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следующих личностных, </w:t>
      </w:r>
      <w:proofErr w:type="spell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 образовательных результатов.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ЛИЧНОСТНЫЕ РЕЗУЛЬТАТЫ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сфере гражданского воспитания: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волонтёрство</w:t>
      </w:r>
      <w:proofErr w:type="spell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помощь людям, нуждающимся в ней).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В сфере патриотического воспитания: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 сфере духовно-нравственного воспитания: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 сфере эстетического воспитания: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 сфере физического воспитания: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ценности жизни; соблюдение правил безопасности, в том числе навыков безопасного поведения в интерне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т-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 сфере трудового воспитания: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сфере экологического воспитания: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 сфере ценности научного познания: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сфере адаптации обучающегося к изменяющимся условиям социальной и природной среды: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 РЕЗУЛЬТАТЫ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 сфере овладения познавательными универсальными учебными действиями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 сфере овладения коммуникативными универсальными учебными действиями: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нескольких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 сфере овладения регулятивными универсальными учебными действиями: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самомотивации</w:t>
      </w:r>
      <w:proofErr w:type="spell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рефлексии; объяснять причины достижения (</w:t>
      </w:r>
      <w:proofErr w:type="spell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недостижения</w:t>
      </w:r>
      <w:proofErr w:type="spell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ПРЕДМЕТНЫЕ РЕЗУЛЬТАТЫ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важном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Русский язык: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Литература: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прочитанному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Иностранный язык: развитие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умений сравнивать, находить сходства и отличия в культуре и традициях народов России и других стран.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Информатика: освоение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История: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</w:t>
      </w:r>
      <w:r w:rsidRPr="00D0277B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́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связи исторических событий, явлений, процессов изучаемого периода, их взаимосвязь (при наличии) с важнейшими событиями 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Обществознание: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регулирующих общественные отношения, о процессах и явлениях в экономической, социальной, духовной и политической сферах жизни общества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 основах конституционного строя и организации государственной власти в Российской Федерации, правовом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География: </w:t>
      </w:r>
      <w:r w:rsidRPr="00D027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0277B" w:rsidRPr="00D0277B" w:rsidRDefault="00D0277B" w:rsidP="00D02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71BD" w:rsidRDefault="000171BD"/>
    <w:p w:rsidR="00640D1C" w:rsidRDefault="00640D1C"/>
    <w:p w:rsidR="00640D1C" w:rsidRDefault="00640D1C"/>
    <w:tbl>
      <w:tblPr>
        <w:tblW w:w="14039" w:type="dxa"/>
        <w:tblInd w:w="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215"/>
        <w:gridCol w:w="1427"/>
        <w:gridCol w:w="3271"/>
        <w:gridCol w:w="2053"/>
        <w:gridCol w:w="4475"/>
      </w:tblGrid>
      <w:tr w:rsidR="00552F63" w:rsidRPr="00552F63" w:rsidTr="00DA099F">
        <w:trPr>
          <w:trHeight w:val="1156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86" w:firstLine="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/п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5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Темы занятий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472" w:hanging="3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Основное содержание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338" w:firstLine="4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Виды</w:t>
            </w:r>
          </w:p>
          <w:p w:rsidR="00552F63" w:rsidRPr="00552F63" w:rsidRDefault="00552F63" w:rsidP="00552F63">
            <w:pPr>
              <w:spacing w:after="0" w:line="240" w:lineRule="auto"/>
              <w:ind w:left="384" w:hanging="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деятельности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Электронные ресурсы</w:t>
            </w:r>
          </w:p>
        </w:tc>
      </w:tr>
      <w:tr w:rsidR="00552F63" w:rsidRPr="00552F63" w:rsidTr="00DA099F">
        <w:trPr>
          <w:trHeight w:val="3818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 будущего. Ко Дню знаний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 будущего страны – сильная и независимая Россия. Будущее страны зависит от каждого из нас уже сейчас.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– страна возможностей,</w:t>
            </w:r>
          </w:p>
          <w:p w:rsidR="00552F63" w:rsidRPr="00552F63" w:rsidRDefault="00552F63" w:rsidP="00552F63">
            <w:pPr>
              <w:spacing w:after="0" w:line="240" w:lineRule="auto"/>
              <w:ind w:left="98" w:right="6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каждый может реализовать свои способности и внести вклад в будущее страны.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right="15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</w:tbl>
    <w:p w:rsidR="00552F63" w:rsidRPr="00552F63" w:rsidRDefault="00552F63" w:rsidP="00552F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165"/>
        <w:gridCol w:w="134"/>
        <w:gridCol w:w="6764"/>
        <w:gridCol w:w="1930"/>
        <w:gridCol w:w="2608"/>
      </w:tblGrid>
      <w:tr w:rsidR="00552F63" w:rsidRPr="00552F63" w:rsidTr="00552F63">
        <w:trPr>
          <w:trHeight w:val="76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патриотизм, созидательный труд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434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Век информации. 120 лет</w:t>
            </w:r>
          </w:p>
          <w:p w:rsidR="00552F63" w:rsidRPr="00552F63" w:rsidRDefault="00552F63" w:rsidP="00552F63">
            <w:pPr>
              <w:spacing w:after="0" w:line="240" w:lineRule="auto"/>
              <w:ind w:left="112" w:righ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Информационному агентству России ТАСС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Информационное телеграфное агентство России (ИТАР-ТАСС)   – это крупнейшее мировое агентство, одна из самых цитируемых новостных слу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жб стр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аны. Агентство неоднократно меняло названия, но всегда неизменными оставались его государственный статус и функции – быть источником достоверной</w:t>
            </w:r>
          </w:p>
          <w:p w:rsidR="00552F63" w:rsidRPr="00552F63" w:rsidRDefault="00552F63" w:rsidP="00552F63">
            <w:pPr>
              <w:spacing w:after="0" w:line="240" w:lineRule="auto"/>
              <w:ind w:left="98" w:right="7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 о России для всего мира. В век информации крайне важен навык критического мышления. Необходимо уметь анализировать и оценивать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информацию, распознавать </w:t>
            </w:r>
            <w:proofErr w:type="spell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фейки</w:t>
            </w:r>
            <w:proofErr w:type="spellEnd"/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не распространять их. </w:t>
            </w: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47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Дорогами России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«Российские железные дороги» –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крупнейшая российская компания,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беседа, просмотр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4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7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большой историей,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пассажирские и транспортные перевозки.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Российские железные дороги вносят огромный вклад</w:t>
            </w:r>
          </w:p>
          <w:p w:rsidR="00552F63" w:rsidRPr="00552F63" w:rsidRDefault="00552F63" w:rsidP="00552F63">
            <w:pPr>
              <w:spacing w:after="0" w:line="240" w:lineRule="auto"/>
              <w:ind w:left="98" w:right="6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совершенствование экономики страны. Железнодорожный транспорт – самый устойчивый и надёжный для пассажиров: всепогодный, безопасный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круглогодичный.</w:t>
            </w:r>
          </w:p>
          <w:p w:rsidR="00552F63" w:rsidRPr="00552F63" w:rsidRDefault="00552F63" w:rsidP="00552F63">
            <w:pPr>
              <w:spacing w:after="0" w:line="240" w:lineRule="auto"/>
              <w:ind w:left="98" w:right="3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коллективизм, патриотизм, единство народов России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97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зерна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9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Российское        сельское</w:t>
            </w:r>
          </w:p>
          <w:p w:rsidR="00552F63" w:rsidRPr="00552F63" w:rsidRDefault="00552F63" w:rsidP="00552F63">
            <w:pPr>
              <w:spacing w:after="0" w:line="240" w:lineRule="auto"/>
              <w:ind w:right="10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хозяйство        –        ключевая        отрасль</w:t>
            </w:r>
          </w:p>
          <w:p w:rsidR="00552F63" w:rsidRPr="00552F63" w:rsidRDefault="00552F63" w:rsidP="00552F63">
            <w:pPr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промышленности нашей страны, главной задачей которой является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484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продуктов питания.</w:t>
            </w:r>
          </w:p>
          <w:p w:rsidR="00552F63" w:rsidRPr="00552F63" w:rsidRDefault="00552F63" w:rsidP="00552F63">
            <w:pPr>
              <w:spacing w:after="0" w:line="240" w:lineRule="auto"/>
              <w:ind w:left="98" w:right="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Агропромышленный                                        комплекс России        выполняет                важнейшую миссию                по                обеспечению                всех россиян продовольствием, а его мощности                                                                позволяют обеспечивать                        пшеницей                треть всего населения планеты. Сельское хозяйство - это отрасль, которая объединила        в                себе                                        традиции нашего народа с современными технологиями:                                                        роботами, информационными                        системами, цифровыми                                        устройствами. Разноплановость                                                                                        и востребованность сельскохозяйственных профессий, технологичность и экономическая привлекательность                                                        отрасли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115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(агрохолдинги,        фермерские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хозяйства и т. п.).</w:t>
            </w:r>
          </w:p>
          <w:p w:rsidR="00552F63" w:rsidRPr="00552F63" w:rsidRDefault="00552F63" w:rsidP="00552F63">
            <w:pPr>
              <w:spacing w:after="0" w:line="240" w:lineRule="auto"/>
              <w:ind w:left="98" w:right="106" w:firstLine="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        ценности: созидательный труд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326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учителя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– одна из важнейших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– советчик, помощник, участник познавательной деятельности школьников.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патриотизм, гражданственность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19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Легенды о России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1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правда, сохранение исторической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интерактивных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200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памяти – основа мировоззренческого суверенитета страны.</w:t>
            </w:r>
          </w:p>
          <w:p w:rsidR="00552F63" w:rsidRPr="00552F63" w:rsidRDefault="00552F63" w:rsidP="00552F63">
            <w:pPr>
              <w:spacing w:after="0" w:line="240" w:lineRule="auto"/>
              <w:ind w:left="98" w:right="7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Попытки исказить роль России в мировой истории – одна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стратегий информационной войны против нашей страны.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патриотизм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заданий, работа 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38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значит быть 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Быть взрослым – это нести ответственность за себя, своих близких и свою страну.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 жизненная позиция, созидательный подход к жизни, умение принимать решения</w:t>
            </w:r>
          </w:p>
          <w:p w:rsidR="00552F63" w:rsidRPr="00552F63" w:rsidRDefault="00552F63" w:rsidP="00552F63">
            <w:pPr>
              <w:spacing w:after="0" w:line="240" w:lineRule="auto"/>
              <w:ind w:left="98" w:right="7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осознавать их значение, жить в соответствии с духовно- нравственными ценностями общества – основа взрослого человека. Финансовая самостоятельность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финансовая грамотность.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высокие нравственные идеалы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</w:tbl>
    <w:p w:rsidR="00552F63" w:rsidRPr="00552F63" w:rsidRDefault="00552F63" w:rsidP="00552F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2412"/>
        <w:gridCol w:w="895"/>
        <w:gridCol w:w="3484"/>
        <w:gridCol w:w="2063"/>
        <w:gridCol w:w="2784"/>
      </w:tblGrid>
      <w:tr w:rsidR="00552F63" w:rsidRPr="00552F63" w:rsidTr="00552F63">
        <w:trPr>
          <w:trHeight w:val="384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создать крепкую семью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будущем. Почему важна крепкая семья?</w:t>
            </w:r>
          </w:p>
          <w:p w:rsidR="00552F63" w:rsidRPr="00552F63" w:rsidRDefault="00552F63" w:rsidP="00552F63">
            <w:pPr>
              <w:spacing w:after="0" w:line="240" w:lineRule="auto"/>
              <w:ind w:left="98" w:right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Преемственность поколений: семейные ценности и традиции (любовь, взаимопонимание, участие в семейном хозяйстве, воспитании детей).</w:t>
            </w:r>
          </w:p>
          <w:p w:rsidR="00552F63" w:rsidRPr="00552F63" w:rsidRDefault="00552F63" w:rsidP="00552F63">
            <w:pPr>
              <w:spacing w:after="0" w:line="240" w:lineRule="auto"/>
              <w:ind w:left="98" w:right="3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Формирующиеся ценности: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крепкая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семья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22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интерактивных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257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552F63" w:rsidRPr="00552F63" w:rsidRDefault="00552F63" w:rsidP="00552F63">
            <w:pPr>
              <w:spacing w:after="0" w:line="240" w:lineRule="auto"/>
              <w:ind w:left="98" w:right="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  <w:p w:rsidR="00552F63" w:rsidRPr="00552F63" w:rsidRDefault="00552F63" w:rsidP="00552F6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единство народов России, крепкая семья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заданий, работа 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25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3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Твой вклад в общее дело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3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 одно государство не может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обойтись без налогов, это основа бюджета страны, основной источник дохода.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Своим небольшим вкладом мы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создаём будущее страны,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58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процветание России. Каким будет мой личный вклад в общее дело? </w:t>
            </w: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гражданственность, взаимопомощь и взаимоуважение, единство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народов России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334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заботой к себе и окружающим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пожертвование как проявление добрых чувств и заботы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окружающих.</w:t>
            </w:r>
          </w:p>
          <w:p w:rsidR="00552F63" w:rsidRPr="00552F63" w:rsidRDefault="00552F63" w:rsidP="00552F63">
            <w:pPr>
              <w:spacing w:after="0" w:line="240" w:lineRule="auto"/>
              <w:ind w:left="98" w:right="5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Здоровый образ жизни как забота о себе и об окружающих.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жизнь, взаимопомощь, взаимоуважение,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коллективизм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87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матери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Мать, мама – главные в жизни человека слова. Мать – хозяйка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доме, хранительница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семейного</w:t>
            </w:r>
            <w:proofErr w:type="gram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беседа, просмотр видеофрагментов,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</w:tbl>
    <w:p w:rsidR="00552F63" w:rsidRPr="00552F63" w:rsidRDefault="00552F63" w:rsidP="00552F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244"/>
        <w:gridCol w:w="914"/>
        <w:gridCol w:w="3577"/>
        <w:gridCol w:w="2112"/>
        <w:gridCol w:w="2789"/>
      </w:tblGrid>
      <w:tr w:rsidR="00552F63" w:rsidRPr="00552F63" w:rsidTr="00552F63">
        <w:trPr>
          <w:trHeight w:val="370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8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очага, воспитательница детей. У России женское лицо, образ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«Родины–матери».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Материнство – это счастье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ответственность. Многодетные матери: примеры из истории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современной жизни.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«Мать-героиня» – высшее звание Российской Федерации.</w:t>
            </w:r>
          </w:p>
          <w:p w:rsidR="00552F63" w:rsidRPr="00552F63" w:rsidRDefault="00552F63" w:rsidP="00552F63">
            <w:pPr>
              <w:spacing w:after="0" w:line="240" w:lineRule="auto"/>
              <w:ind w:left="98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Материнство как особая миссия. Роль материнства в будущем страны.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материнства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государственном </w:t>
            </w: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уровне. </w:t>
            </w: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крепкая семья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210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Миссия-милосердие (ко Дню волонтёра)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Милосердие и забота – качества волонтёров.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Направления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волонтёрской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деятельности: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экологическое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29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социальное, медицинское, цифровое и т. д.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милосердие, взаимопомощь 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взаимоуважение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373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Героев Отечества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отвага, самопожертвование</w:t>
            </w:r>
          </w:p>
          <w:p w:rsidR="00552F63" w:rsidRPr="00552F63" w:rsidRDefault="00552F63" w:rsidP="00552F63">
            <w:pPr>
              <w:spacing w:after="0" w:line="240" w:lineRule="auto"/>
              <w:ind w:left="98" w:right="1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СВО – защитники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будущего нашей страны.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73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патриотизм, служение Отечеству 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ответственность за его судьбу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281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пишут законы?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жизнь 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достоинство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80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Одна страна – одни традиции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детей в подготовке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встрече Нового года. Подарки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</w:tbl>
    <w:p w:rsidR="00552F63" w:rsidRPr="00552F63" w:rsidRDefault="00552F63" w:rsidP="00552F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2425"/>
        <w:gridCol w:w="804"/>
        <w:gridCol w:w="3575"/>
        <w:gridCol w:w="2086"/>
        <w:gridCol w:w="2763"/>
      </w:tblGrid>
      <w:tr w:rsidR="00552F63" w:rsidRPr="00552F63" w:rsidTr="00552F63">
        <w:trPr>
          <w:trHeight w:val="129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пожелания на Новый год. История создания новогодних игрушек.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чём люди мечтают в Новый год.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крепкая семья, единство народов России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41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российской печати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552F63" w:rsidRPr="00552F63" w:rsidRDefault="00552F63" w:rsidP="00552F63">
            <w:pPr>
              <w:spacing w:after="0" w:line="240" w:lineRule="auto"/>
              <w:ind w:left="98" w:right="25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источники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 общественное мнение. Профессиональная этика журналиста.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Издание печатных средств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 – коллективный труд людей многих профессий.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Зачем нужны школьные газеты? Школьные средства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массовой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76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высокие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нравственные идеалы, гуманизм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434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студента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российского студенчества: история праздника и его традиции. История основания </w:t>
            </w:r>
            <w:r w:rsidRPr="00552F63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>Московского государственного университета имени М.В. Ломоносова.</w:t>
            </w:r>
          </w:p>
          <w:p w:rsidR="00552F63" w:rsidRPr="00552F63" w:rsidRDefault="00552F63" w:rsidP="00552F63">
            <w:pPr>
              <w:spacing w:after="0" w:line="240" w:lineRule="auto"/>
              <w:ind w:left="98" w:right="9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Студенческие годы – это путь к овладению профессией, возможность для творчества и самореализации.</w:t>
            </w:r>
          </w:p>
          <w:p w:rsidR="00552F63" w:rsidRPr="00552F63" w:rsidRDefault="00552F63" w:rsidP="00552F63">
            <w:pPr>
              <w:spacing w:after="0" w:line="240" w:lineRule="auto"/>
              <w:ind w:left="98" w:right="5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Перспективы получения высшего образования. Как сделать выбор? Студенчество и технологический прорыв.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служение Отечеству и ответственность за его судьбу,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коллективизм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97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БРИКС (тема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международных отношениях)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нашей страны в современном мире. БРИКС – символ многополярности мира. Единство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многообразие стран БРИКС.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285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Взаимная поддержка помогает государствам развивать торговлю</w:t>
            </w:r>
          </w:p>
          <w:p w:rsidR="00552F63" w:rsidRPr="00552F63" w:rsidRDefault="00552F63" w:rsidP="00552F63">
            <w:pPr>
              <w:spacing w:after="0" w:line="240" w:lineRule="auto"/>
              <w:ind w:left="98" w:righ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</w:t>
            </w:r>
          </w:p>
          <w:p w:rsidR="00552F63" w:rsidRPr="00552F63" w:rsidRDefault="00552F63" w:rsidP="00552F63">
            <w:pPr>
              <w:spacing w:after="0" w:line="240" w:lineRule="auto"/>
              <w:ind w:left="98" w:right="6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российской культуры для всего мира.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многонациональное единство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281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</w:t>
            </w:r>
          </w:p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технологическое предпринимательство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Экономика: от структуры хозяйства к управленческим решениям.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сегодня делается для успешного развития экономики России?</w:t>
            </w:r>
          </w:p>
          <w:p w:rsidR="00552F63" w:rsidRPr="00552F63" w:rsidRDefault="00552F63" w:rsidP="00552F63">
            <w:pPr>
              <w:spacing w:after="0" w:line="240" w:lineRule="auto"/>
              <w:ind w:left="98" w:right="1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экономики.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86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патриотизм, созидательный труд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318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2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Искусственный интеллект – стратегическая отрасль в России, оптимизирующая процессы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сам человек обладает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хорошими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98" w:right="15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знаниями и критическим мышлением.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ответственности тех, кто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обучает ИИ.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7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</w:tbl>
    <w:p w:rsidR="00552F63" w:rsidRPr="00552F63" w:rsidRDefault="00552F63" w:rsidP="00552F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259"/>
        <w:gridCol w:w="885"/>
        <w:gridCol w:w="3609"/>
        <w:gridCol w:w="2105"/>
        <w:gridCol w:w="2782"/>
      </w:tblGrid>
      <w:tr w:rsidR="00552F63" w:rsidRPr="00552F63" w:rsidTr="00552F63">
        <w:trPr>
          <w:trHeight w:val="73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патриотизм, высокие нравственные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идеалы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338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3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значит служить Отечеству? 280 лет со дня рождения</w:t>
            </w:r>
          </w:p>
          <w:p w:rsidR="00552F63" w:rsidRPr="00552F63" w:rsidRDefault="00552F63" w:rsidP="00552F63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Ушакова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патриотизм, служение Отечеству 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ответственность за его судьбу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22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Арктика – территория развития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2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Арктика – стратегическая территория развития страны. Почему для России важно осваивать Арктику? Артика – ресурсная база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интерактивных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9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72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Российские исследователи Арктики. Россия – мировой лидер атомной отрасли. Атомный ледокольный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флот, развитие Северного морского пути.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проектами развития Арктики.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патриотизм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заданий, работа 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290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5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женский день – праздник благодарности и любви к женщине.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Формирующиеся ценности: приоритет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духовного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над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материальным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72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 в России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массового спорта – вклад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благополучие и здоровье нации, будущие поколения страны.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беседа, просмотр видеофрагментов,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1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58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Здоровый образ жизни, забота</w:t>
            </w:r>
          </w:p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собственном здоровье, спорт как важнейшая часть жизни современного человека. Условия развития массового спорта в России. </w:t>
            </w: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Формирующиеся </w:t>
            </w: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ценности: жизнь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выполнение интерактивных заданий, работа в группах, выполнение творческих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29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традиции Артека. После воссоединения Крыма и Севастополя с Россией Артек – это уникальный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современный комплекс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9 лагерей, работающих круглый год. Артек – пространство</w:t>
            </w:r>
          </w:p>
          <w:p w:rsidR="00552F63" w:rsidRPr="00552F63" w:rsidRDefault="00552F63" w:rsidP="00552F63">
            <w:pPr>
              <w:spacing w:after="0" w:line="240" w:lineRule="auto"/>
              <w:ind w:left="98" w:right="10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творчества, саморазвития и самореализации.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историческая память 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преемственность поколений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3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Служение творчеством. Зачем людям искусство? 185 лет со дня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6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 – это способ общения и диалога между поколениями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народами. Роль музыки в жизни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человека: музыка сопровождает человека с рождения до конца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интерактивных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3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</w:tbl>
    <w:p w:rsidR="00552F63" w:rsidRPr="00552F63" w:rsidRDefault="00552F63" w:rsidP="00552F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403"/>
        <w:gridCol w:w="941"/>
        <w:gridCol w:w="3415"/>
        <w:gridCol w:w="2077"/>
        <w:gridCol w:w="2795"/>
      </w:tblGrid>
      <w:tr w:rsidR="00552F63" w:rsidRPr="00552F63" w:rsidTr="00552F63">
        <w:trPr>
          <w:trHeight w:val="285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рождения</w:t>
            </w:r>
          </w:p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И. Чайковского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всём мире. Произведения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П.И. Чайковского, служение своей стране творчеством.</w:t>
            </w:r>
          </w:p>
          <w:p w:rsidR="00552F63" w:rsidRPr="00552F63" w:rsidRDefault="00552F63" w:rsidP="00552F6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приоритет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духовного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над материальным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заданий, работа 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271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5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малая Родина (региональный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112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местный компонент)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Россия – великая и уникальная страна, каждый из её регионов прекрасен и неповторим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своими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природными, экономическими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 другими ресурсами.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 к родному краю, способность любоваться</w:t>
            </w:r>
          </w:p>
          <w:p w:rsidR="00552F63" w:rsidRPr="00552F63" w:rsidRDefault="00552F63" w:rsidP="00552F63">
            <w:pPr>
              <w:spacing w:after="0" w:line="240" w:lineRule="auto"/>
              <w:ind w:left="98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природой и беречь её – часть любви к Отчизне. </w:t>
            </w:r>
            <w:r w:rsidRPr="00552F6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</w:t>
            </w: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атриот честно трудится,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заботится о процветании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своей</w:t>
            </w:r>
            <w:proofErr w:type="gram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29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10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страны, уважает её историю и культуру.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Формирующиеся ценности: патриотизм, приоритет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духовного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над материальным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451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 космической отрасли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Исследования космоса помогают нам понять, как возникла наша Вселенная. Россия – лидер</w:t>
            </w:r>
          </w:p>
          <w:p w:rsidR="00552F63" w:rsidRPr="00552F63" w:rsidRDefault="00552F63" w:rsidP="00552F63">
            <w:pPr>
              <w:spacing w:after="0" w:line="240" w:lineRule="auto"/>
              <w:ind w:left="98" w:right="7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развитии космической отрасли.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освоении космического пространства.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освоении новых материалов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создании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новых технологий.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патриотизм, служение Отечеству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335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авиация России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5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авиации для жизни общества и каждого человека. Как мечта летать изменила жизнь человека.</w:t>
            </w:r>
          </w:p>
          <w:p w:rsidR="00552F63" w:rsidRPr="00552F63" w:rsidRDefault="00552F63" w:rsidP="00552F63">
            <w:pPr>
              <w:spacing w:after="0" w:line="240" w:lineRule="auto"/>
              <w:ind w:left="98" w:right="3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Легендарная история развития российской гражданской авиации. Героизм конструкторов, инженеров и лётчиков-испытателей первых российских самолётов.</w:t>
            </w:r>
          </w:p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Мировые рекорды российских лётчиков.   Современное авиастроение. Профессии, связанные с авиацией.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служение Отечеству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60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 России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3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здоровья граждан России – приоритет государственной политики страны. Современные поликлиники и больницы.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Достижения российской медицины.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заданий, работа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</w:tbl>
    <w:p w:rsidR="00552F63" w:rsidRPr="00552F63" w:rsidRDefault="00552F63" w:rsidP="00552F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942"/>
        <w:gridCol w:w="1530"/>
        <w:gridCol w:w="3518"/>
        <w:gridCol w:w="1978"/>
        <w:gridCol w:w="2718"/>
      </w:tblGrid>
      <w:tr w:rsidR="00552F63" w:rsidRPr="00552F63" w:rsidTr="00552F63">
        <w:trPr>
          <w:trHeight w:val="384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будущего в области медицины.</w:t>
            </w:r>
          </w:p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 врача играет ключевую роль в поддержании и улучшении здоровья людей и их уровня жизни. В</w:t>
            </w:r>
            <w:r w:rsidRPr="00552F6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рач – не просто профессия, это настоящее призвание, требующее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только знаний, но и человеческого сочувствия, служения обществу.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Волонтёры-медики.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Преемственность поколений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профессия человека: семейные династии врачей России.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историческая память и преемственность поколений,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милосердие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153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успех? (ко Дню труда)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7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– основа жизни человека и развития общества.</w:t>
            </w:r>
          </w:p>
          <w:p w:rsidR="00552F63" w:rsidRPr="00552F63" w:rsidRDefault="00552F63" w:rsidP="00552F63">
            <w:pPr>
              <w:spacing w:after="0" w:line="240" w:lineRule="auto"/>
              <w:ind w:left="98" w:right="8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должен иметь знания и умения, быть терпеливым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настойчивым, не бояться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трудностей (труд и трудно –</w:t>
            </w:r>
            <w:proofErr w:type="gram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заданий, работа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200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однокоренные слова), находить пути их преодоления. Чтобы добиться долгосрочного успеха, нужно много трудиться.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 будущего: что будет нужно стране, когда я вырасту? </w:t>
            </w: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созидательный труд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405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80-летие Победы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Великой</w:t>
            </w:r>
          </w:p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Отечественной 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Победы – священная дата, память о которой передаётся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поколения к поколению.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память: память</w:t>
            </w:r>
          </w:p>
          <w:p w:rsidR="00552F63" w:rsidRPr="00552F63" w:rsidRDefault="00552F63" w:rsidP="00552F63">
            <w:pPr>
              <w:spacing w:after="0" w:line="240" w:lineRule="auto"/>
              <w:ind w:left="98" w:right="6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подвиге нашего народа в годы Великой Отечественной войны. Важно помнить нашу историю и чтить память всех людей, перенёсших тяготы войны.</w:t>
            </w:r>
          </w:p>
          <w:p w:rsidR="00552F63" w:rsidRPr="00552F63" w:rsidRDefault="00552F63" w:rsidP="00552F63">
            <w:pPr>
              <w:spacing w:after="0" w:line="240" w:lineRule="auto"/>
              <w:ind w:left="98" w:righ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Бессмертный полк. Страницы героического прошлого, которые нельзя забывать.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единство народов России,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историческая память и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преемственность поколений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349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в Движении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Участие в общественном движении детей и молодежи, знакомство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различными проектами.</w:t>
            </w:r>
          </w:p>
          <w:p w:rsidR="00552F63" w:rsidRPr="00552F63" w:rsidRDefault="00552F63" w:rsidP="00552F63">
            <w:pPr>
              <w:spacing w:after="0" w:line="240" w:lineRule="auto"/>
              <w:ind w:left="98" w:firstLine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дружба, коллективизм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 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182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 w:righ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 w:right="12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Ценности – это важнейшие нравственные ориентиры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Эвристическая беседа, просмотр видеофрагментов, выполнение интерактивных заданий, работа</w:t>
            </w:r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группах,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4C58B6" w:rsidP="00552F63">
            <w:pPr>
              <w:spacing w:after="0" w:line="240" w:lineRule="auto"/>
              <w:ind w:left="174" w:right="2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="00552F63" w:rsidRPr="00552F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https://razgovor.edsoo.ru</w:t>
              </w:r>
            </w:hyperlink>
          </w:p>
        </w:tc>
      </w:tr>
      <w:tr w:rsidR="00552F63" w:rsidRPr="00552F63" w:rsidTr="00552F63">
        <w:trPr>
          <w:trHeight w:val="83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Формирующиеся ценности: традиционные российские духовно-</w:t>
            </w:r>
          </w:p>
          <w:p w:rsidR="00552F63" w:rsidRPr="00552F63" w:rsidRDefault="00552F63" w:rsidP="00552F63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нравственные ценности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</w:t>
            </w:r>
            <w:proofErr w:type="gramStart"/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творческих</w:t>
            </w:r>
            <w:proofErr w:type="gramEnd"/>
          </w:p>
          <w:p w:rsidR="00552F63" w:rsidRPr="00552F63" w:rsidRDefault="00552F63" w:rsidP="00552F6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F63" w:rsidRPr="00552F63" w:rsidTr="00552F63">
        <w:trPr>
          <w:trHeight w:val="560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</w:t>
            </w:r>
          </w:p>
          <w:p w:rsidR="00552F63" w:rsidRPr="00552F63" w:rsidRDefault="00552F63" w:rsidP="00552F6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 ПО ПРОГРАММЕ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ind w:left="640" w:right="6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F63" w:rsidRPr="00552F63" w:rsidRDefault="00552F63" w:rsidP="0055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0D1C" w:rsidRDefault="00640D1C"/>
    <w:p w:rsidR="00640D1C" w:rsidRDefault="00640D1C"/>
    <w:p w:rsidR="00640D1C" w:rsidRDefault="00640D1C"/>
    <w:p w:rsidR="00640D1C" w:rsidRDefault="00640D1C"/>
    <w:p w:rsidR="00640D1C" w:rsidRDefault="00640D1C"/>
    <w:p w:rsidR="00640D1C" w:rsidRDefault="00640D1C"/>
    <w:p w:rsidR="00640D1C" w:rsidRDefault="00640D1C"/>
    <w:p w:rsidR="00640D1C" w:rsidRDefault="00640D1C"/>
    <w:p w:rsidR="00640D1C" w:rsidRDefault="00640D1C"/>
    <w:p w:rsidR="00640D1C" w:rsidRDefault="00640D1C"/>
    <w:sectPr w:rsidR="00640D1C" w:rsidSect="00D027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B16"/>
    <w:multiLevelType w:val="multilevel"/>
    <w:tmpl w:val="0B84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168D0"/>
    <w:multiLevelType w:val="multilevel"/>
    <w:tmpl w:val="6E60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AC5FC7"/>
    <w:multiLevelType w:val="multilevel"/>
    <w:tmpl w:val="D246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277B"/>
    <w:rsid w:val="000171BD"/>
    <w:rsid w:val="00274F9E"/>
    <w:rsid w:val="003F10CF"/>
    <w:rsid w:val="004C58B6"/>
    <w:rsid w:val="00552F63"/>
    <w:rsid w:val="00640D1C"/>
    <w:rsid w:val="00B832CE"/>
    <w:rsid w:val="00D0277B"/>
    <w:rsid w:val="00DA099F"/>
    <w:rsid w:val="00D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BD"/>
  </w:style>
  <w:style w:type="paragraph" w:styleId="3">
    <w:name w:val="heading 3"/>
    <w:basedOn w:val="a"/>
    <w:link w:val="30"/>
    <w:uiPriority w:val="9"/>
    <w:qFormat/>
    <w:rsid w:val="00D02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27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0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63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085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azgovor.edsoo.ru/&amp;sa=D&amp;source=editors&amp;ust=1727528322956452&amp;usg=AOvVaw1cgZUaCO6K-MlWjZmaZZBt" TargetMode="External"/><Relationship Id="rId13" Type="http://schemas.openxmlformats.org/officeDocument/2006/relationships/hyperlink" Target="https://www.google.com/url?q=https://razgovor.edsoo.ru/&amp;sa=D&amp;source=editors&amp;ust=1727528322973263&amp;usg=AOvVaw3gEm4AYhQdmLqguQcA9UvH" TargetMode="External"/><Relationship Id="rId18" Type="http://schemas.openxmlformats.org/officeDocument/2006/relationships/hyperlink" Target="https://www.google.com/url?q=https://razgovor.edsoo.ru/&amp;sa=D&amp;source=editors&amp;ust=1727528322987264&amp;usg=AOvVaw1BHXO6hnhCrCdUr-PWWAEc" TargetMode="External"/><Relationship Id="rId26" Type="http://schemas.openxmlformats.org/officeDocument/2006/relationships/hyperlink" Target="https://www.google.com/url?q=https://razgovor.edsoo.ru/&amp;sa=D&amp;source=editors&amp;ust=1727528323014090&amp;usg=AOvVaw0-ufdEWujMkbuOl-1azOd0" TargetMode="External"/><Relationship Id="rId39" Type="http://schemas.openxmlformats.org/officeDocument/2006/relationships/hyperlink" Target="https://www.google.com/url?q=https://razgovor.edsoo.ru/&amp;sa=D&amp;source=editors&amp;ust=1727528323056754&amp;usg=AOvVaw03RW6xlclpJ1AvfZGwKbV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s://razgovor.edsoo.ru/&amp;sa=D&amp;source=editors&amp;ust=1727528322998703&amp;usg=AOvVaw2hqs3BrqZP0HSZEl7WYHYH" TargetMode="External"/><Relationship Id="rId34" Type="http://schemas.openxmlformats.org/officeDocument/2006/relationships/hyperlink" Target="https://www.google.com/url?q=https://razgovor.edsoo.ru/&amp;sa=D&amp;source=editors&amp;ust=1727528323038824&amp;usg=AOvVaw2uDlIz77YWl899587bF1-j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oogle.com/url?q=https://razgovor.edsoo.ru/&amp;sa=D&amp;source=editors&amp;ust=1727528322951412&amp;usg=AOvVaw1VkMQejP3PMU10UNf4ij1o" TargetMode="External"/><Relationship Id="rId12" Type="http://schemas.openxmlformats.org/officeDocument/2006/relationships/hyperlink" Target="https://www.google.com/url?q=https://razgovor.edsoo.ru/&amp;sa=D&amp;source=editors&amp;ust=1727528322969547&amp;usg=AOvVaw3gl7RhwmYoXjdZWr_XzwHx" TargetMode="External"/><Relationship Id="rId17" Type="http://schemas.openxmlformats.org/officeDocument/2006/relationships/hyperlink" Target="https://www.google.com/url?q=https://razgovor.edsoo.ru/&amp;sa=D&amp;source=editors&amp;ust=1727528322985310&amp;usg=AOvVaw3RFNpmUiIHzJpje-F7P9VD" TargetMode="External"/><Relationship Id="rId25" Type="http://schemas.openxmlformats.org/officeDocument/2006/relationships/hyperlink" Target="https://www.google.com/url?q=https://razgovor.edsoo.ru/&amp;sa=D&amp;source=editors&amp;ust=1727528323010178&amp;usg=AOvVaw0rn_mwEMt6RwRDtJkvDs7K" TargetMode="External"/><Relationship Id="rId33" Type="http://schemas.openxmlformats.org/officeDocument/2006/relationships/hyperlink" Target="https://www.google.com/url?q=https://razgovor.edsoo.ru/&amp;sa=D&amp;source=editors&amp;ust=1727528323034352&amp;usg=AOvVaw1VfLu1VrLlCCHj-DVrL5MJ" TargetMode="External"/><Relationship Id="rId38" Type="http://schemas.openxmlformats.org/officeDocument/2006/relationships/hyperlink" Target="https://www.google.com/url?q=https://razgovor.edsoo.ru/&amp;sa=D&amp;source=editors&amp;ust=1727528323052215&amp;usg=AOvVaw02co--G1pXW2YaBpv9qS7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razgovor.edsoo.ru/&amp;sa=D&amp;source=editors&amp;ust=1727528322981725&amp;usg=AOvVaw2TLkjkZWNbfgj6m8QXBnB2" TargetMode="External"/><Relationship Id="rId20" Type="http://schemas.openxmlformats.org/officeDocument/2006/relationships/hyperlink" Target="https://www.google.com/url?q=https://razgovor.edsoo.ru/&amp;sa=D&amp;source=editors&amp;ust=1727528322994850&amp;usg=AOvVaw2dLsAnj7gCC7dQvWCnPLMA" TargetMode="External"/><Relationship Id="rId29" Type="http://schemas.openxmlformats.org/officeDocument/2006/relationships/hyperlink" Target="https://www.google.com/url?q=https://razgovor.edsoo.ru/&amp;sa=D&amp;source=editors&amp;ust=1727528323023299&amp;usg=AOvVaw09cfWJCGnysZuKiwrM4IT9" TargetMode="External"/><Relationship Id="rId41" Type="http://schemas.openxmlformats.org/officeDocument/2006/relationships/hyperlink" Target="https://www.google.com/url?q=https://razgovor.edsoo.ru/&amp;sa=D&amp;source=editors&amp;ust=1727528323060701&amp;usg=AOvVaw2AwLlm6ckcNlrC3h3G_aY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google.com/url?q=https://razgovor.edsoo.ru/&amp;sa=D&amp;source=editors&amp;ust=1727528322967797&amp;usg=AOvVaw1pSPy0dnA4LKHRixtSTXHr" TargetMode="External"/><Relationship Id="rId24" Type="http://schemas.openxmlformats.org/officeDocument/2006/relationships/hyperlink" Target="https://www.google.com/url?q=https://razgovor.edsoo.ru/&amp;sa=D&amp;source=editors&amp;ust=1727528323008618&amp;usg=AOvVaw3tMIS6D_AaVAQLHQ8IxMgE" TargetMode="External"/><Relationship Id="rId32" Type="http://schemas.openxmlformats.org/officeDocument/2006/relationships/hyperlink" Target="https://www.google.com/url?q=https://razgovor.edsoo.ru/&amp;sa=D&amp;source=editors&amp;ust=1727528323032401&amp;usg=AOvVaw2QlHAMb8JB3zCweIgew7Eh" TargetMode="External"/><Relationship Id="rId37" Type="http://schemas.openxmlformats.org/officeDocument/2006/relationships/hyperlink" Target="https://www.google.com/url?q=https://razgovor.edsoo.ru/&amp;sa=D&amp;source=editors&amp;ust=1727528323047724&amp;usg=AOvVaw21CIrYg9CJGankMVSwo0qH" TargetMode="External"/><Relationship Id="rId40" Type="http://schemas.openxmlformats.org/officeDocument/2006/relationships/hyperlink" Target="https://www.google.com/url?q=https://razgovor.edsoo.ru/&amp;sa=D&amp;source=editors&amp;ust=1727528323059006&amp;usg=AOvVaw1yt2EZg5VDO8JxOAuCRWy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razgovor.edsoo.ru/&amp;sa=D&amp;source=editors&amp;ust=1727528322978220&amp;usg=AOvVaw0lwSl-VYTTbKkNcQIVcZDp" TargetMode="External"/><Relationship Id="rId23" Type="http://schemas.openxmlformats.org/officeDocument/2006/relationships/hyperlink" Target="https://www.google.com/url?q=https://razgovor.edsoo.ru/&amp;sa=D&amp;source=editors&amp;ust=1727528323004812&amp;usg=AOvVaw0WKvzxV4dEZ7PMyUXN6P_Z" TargetMode="External"/><Relationship Id="rId28" Type="http://schemas.openxmlformats.org/officeDocument/2006/relationships/hyperlink" Target="https://www.google.com/url?q=https://razgovor.edsoo.ru/&amp;sa=D&amp;source=editors&amp;ust=1727528323021746&amp;usg=AOvVaw38iG0rjN1J5zroYlsFe7dg" TargetMode="External"/><Relationship Id="rId36" Type="http://schemas.openxmlformats.org/officeDocument/2006/relationships/hyperlink" Target="https://www.google.com/url?q=https://razgovor.edsoo.ru/&amp;sa=D&amp;source=editors&amp;ust=1727528323045855&amp;usg=AOvVaw3tjsMYxRQGtZxB_Cc3btJs" TargetMode="External"/><Relationship Id="rId10" Type="http://schemas.openxmlformats.org/officeDocument/2006/relationships/hyperlink" Target="https://www.google.com/url?q=https://razgovor.edsoo.ru/&amp;sa=D&amp;source=editors&amp;ust=1727528322962687&amp;usg=AOvVaw3TPJDnapzFxyWR9ez5Rbjt" TargetMode="External"/><Relationship Id="rId19" Type="http://schemas.openxmlformats.org/officeDocument/2006/relationships/hyperlink" Target="https://www.google.com/url?q=https://razgovor.edsoo.ru/&amp;sa=D&amp;source=editors&amp;ust=1727528322991614&amp;usg=AOvVaw0hIKEF-GwEVxmj4NxuREHd" TargetMode="External"/><Relationship Id="rId31" Type="http://schemas.openxmlformats.org/officeDocument/2006/relationships/hyperlink" Target="https://www.google.com/url?q=https://razgovor.edsoo.ru/&amp;sa=D&amp;source=editors&amp;ust=1727528323028713&amp;usg=AOvVaw3QLOi8sFr3AabUyuU8e3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azgovor.edsoo.ru/&amp;sa=D&amp;source=editors&amp;ust=1727528322958727&amp;usg=AOvVaw1KCEegUCuVrFxOfuIRABox" TargetMode="External"/><Relationship Id="rId14" Type="http://schemas.openxmlformats.org/officeDocument/2006/relationships/hyperlink" Target="https://www.google.com/url?q=https://razgovor.edsoo.ru/&amp;sa=D&amp;source=editors&amp;ust=1727528322976106&amp;usg=AOvVaw2nI5EaWy79q7QyVmAsgu7m" TargetMode="External"/><Relationship Id="rId22" Type="http://schemas.openxmlformats.org/officeDocument/2006/relationships/hyperlink" Target="https://www.google.com/url?q=https://razgovor.edsoo.ru/&amp;sa=D&amp;source=editors&amp;ust=1727528323000629&amp;usg=AOvVaw0dPUogkB9-DBS43-0z3GMl" TargetMode="External"/><Relationship Id="rId27" Type="http://schemas.openxmlformats.org/officeDocument/2006/relationships/hyperlink" Target="https://www.google.com/url?q=https://razgovor.edsoo.ru/&amp;sa=D&amp;source=editors&amp;ust=1727528323017578&amp;usg=AOvVaw1B_iCk1YuK9q1_giOuC4xZ" TargetMode="External"/><Relationship Id="rId30" Type="http://schemas.openxmlformats.org/officeDocument/2006/relationships/hyperlink" Target="https://www.google.com/url?q=https://razgovor.edsoo.ru/&amp;sa=D&amp;source=editors&amp;ust=1727528323027010&amp;usg=AOvVaw0NexlSsRJqWXAyE4IUlod_" TargetMode="External"/><Relationship Id="rId35" Type="http://schemas.openxmlformats.org/officeDocument/2006/relationships/hyperlink" Target="https://www.google.com/url?q=https://razgovor.edsoo.ru/&amp;sa=D&amp;source=editors&amp;ust=1727528323043191&amp;usg=AOvVaw0gP5-AxK5B31LHar1ATYS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35</Pages>
  <Words>9904</Words>
  <Characters>56454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Константин</cp:lastModifiedBy>
  <cp:revision>9</cp:revision>
  <dcterms:created xsi:type="dcterms:W3CDTF">2024-09-08T07:36:00Z</dcterms:created>
  <dcterms:modified xsi:type="dcterms:W3CDTF">2024-10-09T09:01:00Z</dcterms:modified>
</cp:coreProperties>
</file>