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1E" w:rsidRPr="00962B1E" w:rsidRDefault="00E85E52" w:rsidP="00962B1E">
      <w:pPr>
        <w:jc w:val="center"/>
        <w:rPr>
          <w:rFonts w:ascii="Arial" w:eastAsia="Calibri" w:hAnsi="Arial" w:cs="Arial"/>
          <w:sz w:val="20"/>
          <w:szCs w:val="20"/>
        </w:rPr>
      </w:pPr>
      <w:bookmarkStart w:id="0" w:name="_GoBack"/>
      <w:r w:rsidRPr="00E85E52">
        <w:rPr>
          <w:rFonts w:ascii="Arial" w:eastAsia="Calibri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9777730" cy="6919356"/>
            <wp:effectExtent l="0" t="0" r="0" b="0"/>
            <wp:docPr id="1" name="Рисунок 1" descr="C:\Users\sandu\Desktop\фото РП\Санду А.М.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u\Desktop\фото РП\Санду А.М. - 000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2B1E" w:rsidRPr="00962B1E" w:rsidRDefault="00962B1E" w:rsidP="00962B1E">
      <w:pPr>
        <w:spacing w:after="160" w:line="259" w:lineRule="auto"/>
        <w:jc w:val="both"/>
        <w:rPr>
          <w:rFonts w:ascii="Arial" w:eastAsia="Calibri" w:hAnsi="Arial" w:cs="Arial"/>
          <w:b/>
          <w:sz w:val="28"/>
        </w:rPr>
      </w:pPr>
    </w:p>
    <w:p w:rsidR="00962B1E" w:rsidRPr="00962B1E" w:rsidRDefault="00962B1E" w:rsidP="00E60420">
      <w:pPr>
        <w:spacing w:after="160" w:line="259" w:lineRule="auto"/>
        <w:jc w:val="both"/>
        <w:rPr>
          <w:rFonts w:ascii="Arial" w:eastAsia="Calibri" w:hAnsi="Arial" w:cs="Arial"/>
          <w:sz w:val="24"/>
        </w:rPr>
      </w:pPr>
      <w:r w:rsidRPr="00962B1E">
        <w:rPr>
          <w:rFonts w:ascii="Arial" w:eastAsia="Calibri" w:hAnsi="Arial" w:cs="Arial"/>
          <w:sz w:val="24"/>
        </w:rPr>
        <w:t>Рабочая программа по учебному предмету «Технология» для уровня</w:t>
      </w:r>
      <w:r w:rsidRPr="00962B1E">
        <w:rPr>
          <w:rFonts w:ascii="Arial" w:eastAsia="Calibri" w:hAnsi="Arial" w:cs="Arial"/>
          <w:b/>
          <w:sz w:val="24"/>
        </w:rPr>
        <w:t xml:space="preserve"> </w:t>
      </w:r>
      <w:r w:rsidRPr="00962B1E">
        <w:rPr>
          <w:rFonts w:ascii="Arial" w:eastAsia="Calibri" w:hAnsi="Arial" w:cs="Arial"/>
          <w:sz w:val="24"/>
        </w:rPr>
        <w:t xml:space="preserve">основного общего образования составлена в соответствии с требованиями </w:t>
      </w:r>
    </w:p>
    <w:p w:rsidR="00962B1E" w:rsidRPr="00962B1E" w:rsidRDefault="00962B1E" w:rsidP="00E60420">
      <w:pPr>
        <w:spacing w:after="160" w:line="259" w:lineRule="auto"/>
        <w:jc w:val="both"/>
        <w:rPr>
          <w:rFonts w:ascii="Arial" w:eastAsia="Calibri" w:hAnsi="Arial" w:cs="Arial"/>
          <w:b/>
          <w:bCs/>
          <w:sz w:val="24"/>
        </w:rPr>
      </w:pPr>
      <w:r w:rsidRPr="00962B1E">
        <w:rPr>
          <w:rFonts w:ascii="Arial" w:eastAsia="Calibri" w:hAnsi="Arial" w:cs="Arial"/>
          <w:sz w:val="24"/>
        </w:rPr>
        <w:t xml:space="preserve">1. Федерального государственного </w:t>
      </w:r>
      <w:r w:rsidR="00A473E2">
        <w:rPr>
          <w:rFonts w:ascii="Arial" w:eastAsia="Calibri" w:hAnsi="Arial" w:cs="Arial"/>
          <w:sz w:val="24"/>
        </w:rPr>
        <w:t xml:space="preserve">образовательного </w:t>
      </w:r>
      <w:r w:rsidRPr="00962B1E">
        <w:rPr>
          <w:rFonts w:ascii="Arial" w:eastAsia="Calibri" w:hAnsi="Arial" w:cs="Arial"/>
          <w:sz w:val="24"/>
        </w:rPr>
        <w:t xml:space="preserve">стандарта основного общего образования </w:t>
      </w:r>
      <w:r w:rsidRPr="00A473E2">
        <w:rPr>
          <w:rFonts w:ascii="Arial" w:eastAsia="Calibri" w:hAnsi="Arial" w:cs="Arial"/>
          <w:bCs/>
          <w:sz w:val="24"/>
        </w:rPr>
        <w:t>(</w:t>
      </w:r>
      <w:r w:rsidR="00A473E2" w:rsidRPr="009C7E1C">
        <w:rPr>
          <w:rFonts w:ascii="Arial" w:hAnsi="Arial" w:cs="Arial"/>
          <w:bCs/>
          <w:sz w:val="24"/>
        </w:rPr>
        <w:t xml:space="preserve">утв. </w:t>
      </w:r>
      <w:r w:rsidR="00A473E2" w:rsidRPr="00A473E2">
        <w:rPr>
          <w:rFonts w:ascii="Arial" w:hAnsi="Arial" w:cs="Arial"/>
          <w:bCs/>
          <w:sz w:val="24"/>
        </w:rPr>
        <w:t>приказом</w:t>
      </w:r>
      <w:r w:rsidR="00A473E2" w:rsidRPr="009C7E1C">
        <w:rPr>
          <w:rFonts w:ascii="Arial" w:hAnsi="Arial" w:cs="Arial"/>
          <w:bCs/>
          <w:sz w:val="24"/>
        </w:rPr>
        <w:t xml:space="preserve"> Министерства образования и науки РФ от 17 декабря 2010 г. N 1897) </w:t>
      </w:r>
      <w:r w:rsidRPr="00962B1E">
        <w:rPr>
          <w:rFonts w:ascii="Arial" w:eastAsia="Calibri" w:hAnsi="Arial" w:cs="Arial"/>
          <w:bCs/>
          <w:sz w:val="24"/>
        </w:rPr>
        <w:t>с изменениями и дополнениями от 29.12. 2014 г., 31 декабря 2015 г., 11 декабря 2020 г.</w:t>
      </w:r>
    </w:p>
    <w:p w:rsidR="00962B1E" w:rsidRPr="005F6FB4" w:rsidRDefault="00962B1E" w:rsidP="005F6FB4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</w:rPr>
      </w:pPr>
      <w:r w:rsidRPr="005F6FB4">
        <w:rPr>
          <w:rFonts w:ascii="Arial" w:eastAsia="Calibri" w:hAnsi="Arial" w:cs="Arial"/>
          <w:color w:val="FF0000"/>
          <w:sz w:val="24"/>
        </w:rPr>
        <w:t>2. Примерной основной образовательной программы основного общего образования</w:t>
      </w:r>
    </w:p>
    <w:p w:rsidR="00962B1E" w:rsidRPr="00962B1E" w:rsidRDefault="00962B1E" w:rsidP="00E60420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962B1E">
        <w:rPr>
          <w:rFonts w:ascii="Arial" w:eastAsia="Calibri" w:hAnsi="Arial" w:cs="Arial"/>
          <w:sz w:val="24"/>
        </w:rPr>
        <w:t xml:space="preserve">3. Основной образовательной программы основного общего образования МАОУ «Ярковская СОШ» </w:t>
      </w:r>
    </w:p>
    <w:p w:rsidR="00962B1E" w:rsidRPr="00962B1E" w:rsidRDefault="00A473E2" w:rsidP="00E60420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4. Учебного</w:t>
      </w:r>
      <w:r w:rsidR="00962B1E" w:rsidRPr="00962B1E">
        <w:rPr>
          <w:rFonts w:ascii="Arial" w:eastAsia="Calibri" w:hAnsi="Arial" w:cs="Arial"/>
          <w:sz w:val="24"/>
        </w:rPr>
        <w:t xml:space="preserve"> план</w:t>
      </w:r>
      <w:r>
        <w:rPr>
          <w:rFonts w:ascii="Arial" w:eastAsia="Calibri" w:hAnsi="Arial" w:cs="Arial"/>
          <w:sz w:val="24"/>
        </w:rPr>
        <w:t xml:space="preserve">а </w:t>
      </w:r>
      <w:r w:rsidR="00962B1E" w:rsidRPr="00962B1E">
        <w:rPr>
          <w:rFonts w:ascii="Arial" w:eastAsia="Calibri" w:hAnsi="Arial" w:cs="Arial"/>
          <w:sz w:val="24"/>
        </w:rPr>
        <w:t xml:space="preserve"> МАОУ «Ярковская СОШ» н</w:t>
      </w:r>
      <w:r w:rsidR="00962B1E" w:rsidRPr="005F6FB4">
        <w:rPr>
          <w:rFonts w:ascii="Arial" w:eastAsia="Calibri" w:hAnsi="Arial" w:cs="Arial"/>
          <w:color w:val="FF0000"/>
          <w:sz w:val="24"/>
        </w:rPr>
        <w:t>а 2020-2021 учебный год</w:t>
      </w:r>
    </w:p>
    <w:p w:rsidR="00962B1E" w:rsidRDefault="00962B1E" w:rsidP="00E60420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962B1E">
        <w:rPr>
          <w:rFonts w:ascii="Arial" w:eastAsia="Calibri" w:hAnsi="Arial" w:cs="Arial"/>
          <w:sz w:val="24"/>
        </w:rPr>
        <w:t>Рабочая программа по учебному предмету «Технология» ориентирована на испо</w:t>
      </w:r>
      <w:r>
        <w:rPr>
          <w:rFonts w:ascii="Arial" w:eastAsia="Calibri" w:hAnsi="Arial" w:cs="Arial"/>
          <w:sz w:val="24"/>
        </w:rPr>
        <w:t>льзование УМК «Технология» для 8</w:t>
      </w:r>
      <w:r w:rsidRPr="00962B1E">
        <w:rPr>
          <w:rFonts w:ascii="Arial" w:eastAsia="Calibri" w:hAnsi="Arial" w:cs="Arial"/>
          <w:sz w:val="24"/>
        </w:rPr>
        <w:t xml:space="preserve"> класса общеобразовательных учреждений, автор А.Т.Тищенко, Н.В. Синица. – М.: </w:t>
      </w:r>
      <w:proofErr w:type="spellStart"/>
      <w:r w:rsidRPr="00962B1E">
        <w:rPr>
          <w:rFonts w:ascii="Arial" w:eastAsia="Calibri" w:hAnsi="Arial" w:cs="Arial"/>
          <w:sz w:val="24"/>
        </w:rPr>
        <w:t>Вентана</w:t>
      </w:r>
      <w:proofErr w:type="spellEnd"/>
      <w:r w:rsidRPr="00962B1E">
        <w:rPr>
          <w:rFonts w:ascii="Arial" w:eastAsia="Calibri" w:hAnsi="Arial" w:cs="Arial"/>
          <w:sz w:val="24"/>
        </w:rPr>
        <w:t xml:space="preserve"> -  Граф, 2018.И является составной частью ООП основного общего образования МАОУ «Ярковская СОШ». </w:t>
      </w:r>
    </w:p>
    <w:p w:rsidR="00A473E2" w:rsidRPr="00962B1E" w:rsidRDefault="00A473E2" w:rsidP="00E60420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p w:rsidR="00962B1E" w:rsidRPr="00962B1E" w:rsidRDefault="00A473E2" w:rsidP="00E60420">
      <w:pPr>
        <w:ind w:left="720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Планируемые результаты освоения курса технологии 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r w:rsidRPr="00A473E2">
        <w:rPr>
          <w:rFonts w:ascii="Arial" w:hAnsi="Arial" w:cs="Arial"/>
          <w:b/>
          <w:sz w:val="24"/>
          <w:szCs w:val="24"/>
        </w:rPr>
        <w:t>Личностные результаты</w:t>
      </w:r>
      <w:r w:rsidRPr="00A473E2">
        <w:rPr>
          <w:rFonts w:ascii="Arial" w:hAnsi="Arial" w:cs="Arial"/>
          <w:sz w:val="24"/>
          <w:szCs w:val="24"/>
        </w:rPr>
        <w:t xml:space="preserve">  должны отражать: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1" w:name="sub_2091"/>
      <w:r w:rsidRPr="00A473E2">
        <w:rPr>
          <w:rFonts w:ascii="Arial" w:hAnsi="Arial" w:cs="Arial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2" w:name="sub_2092"/>
      <w:bookmarkEnd w:id="1"/>
      <w:r w:rsidRPr="00A473E2">
        <w:rPr>
          <w:rFonts w:ascii="Arial" w:hAnsi="Arial" w:cs="Arial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A473E2">
        <w:rPr>
          <w:rFonts w:ascii="Arial" w:hAnsi="Arial" w:cs="Arial"/>
          <w:sz w:val="24"/>
          <w:szCs w:val="24"/>
        </w:rPr>
        <w:t>способности</w:t>
      </w:r>
      <w:proofErr w:type="gramEnd"/>
      <w:r w:rsidRPr="00A473E2">
        <w:rPr>
          <w:rFonts w:ascii="Arial" w:hAnsi="Arial" w:cs="Arial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3" w:name="sub_2093"/>
      <w:bookmarkEnd w:id="2"/>
      <w:r w:rsidRPr="00A473E2">
        <w:rPr>
          <w:rFonts w:ascii="Arial" w:hAnsi="Arial" w:cs="Arial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4" w:name="sub_2094"/>
      <w:bookmarkEnd w:id="3"/>
      <w:r w:rsidRPr="00A473E2">
        <w:rPr>
          <w:rFonts w:ascii="Arial" w:hAnsi="Arial" w:cs="Arial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5" w:name="sub_2095"/>
      <w:bookmarkEnd w:id="4"/>
      <w:r w:rsidRPr="00A473E2">
        <w:rPr>
          <w:rFonts w:ascii="Arial" w:hAnsi="Arial" w:cs="Arial"/>
          <w:sz w:val="24"/>
          <w:szCs w:val="24"/>
        </w:rPr>
        <w:lastRenderedPageBreak/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6" w:name="sub_2096"/>
      <w:bookmarkEnd w:id="5"/>
      <w:r w:rsidRPr="00A473E2">
        <w:rPr>
          <w:rFonts w:ascii="Arial" w:hAnsi="Arial" w:cs="Arial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7" w:name="sub_2097"/>
      <w:bookmarkEnd w:id="6"/>
      <w:r w:rsidRPr="00A473E2">
        <w:rPr>
          <w:rFonts w:ascii="Arial" w:hAnsi="Arial" w:cs="Arial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8" w:name="sub_2098"/>
      <w:bookmarkEnd w:id="7"/>
      <w:r w:rsidRPr="00A473E2">
        <w:rPr>
          <w:rFonts w:ascii="Arial" w:hAnsi="Arial" w:cs="Arial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9" w:name="sub_2099"/>
      <w:bookmarkEnd w:id="8"/>
      <w:r w:rsidRPr="00A473E2">
        <w:rPr>
          <w:rFonts w:ascii="Arial" w:hAnsi="Arial" w:cs="Arial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10" w:name="sub_20910"/>
      <w:bookmarkEnd w:id="9"/>
      <w:r w:rsidRPr="00A473E2">
        <w:rPr>
          <w:rFonts w:ascii="Arial" w:hAnsi="Arial" w:cs="Arial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11" w:name="sub_20911"/>
      <w:bookmarkEnd w:id="10"/>
      <w:r w:rsidRPr="00A473E2">
        <w:rPr>
          <w:rFonts w:ascii="Arial" w:hAnsi="Arial" w:cs="Arial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r w:rsidRPr="00A473E2">
        <w:rPr>
          <w:rFonts w:ascii="Arial" w:hAnsi="Arial" w:cs="Arial"/>
          <w:b/>
          <w:sz w:val="24"/>
          <w:szCs w:val="24"/>
        </w:rPr>
        <w:t>Метапредметные результаты</w:t>
      </w:r>
      <w:r w:rsidRPr="00A473E2">
        <w:rPr>
          <w:rFonts w:ascii="Arial" w:hAnsi="Arial" w:cs="Arial"/>
          <w:sz w:val="24"/>
          <w:szCs w:val="24"/>
        </w:rPr>
        <w:t xml:space="preserve"> должны отражать: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12" w:name="sub_2101"/>
      <w:r w:rsidRPr="00A473E2">
        <w:rPr>
          <w:rFonts w:ascii="Arial" w:hAnsi="Arial" w:cs="Arial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13" w:name="sub_2102"/>
      <w:bookmarkEnd w:id="12"/>
      <w:r w:rsidRPr="00A473E2">
        <w:rPr>
          <w:rFonts w:ascii="Arial" w:hAnsi="Arial" w:cs="Arial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14" w:name="sub_2103"/>
      <w:bookmarkEnd w:id="13"/>
      <w:r w:rsidRPr="00A473E2">
        <w:rPr>
          <w:rFonts w:ascii="Arial" w:hAnsi="Arial" w:cs="Arial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15" w:name="sub_2104"/>
      <w:bookmarkEnd w:id="14"/>
      <w:r w:rsidRPr="00A473E2">
        <w:rPr>
          <w:rFonts w:ascii="Arial" w:hAnsi="Arial" w:cs="Arial"/>
          <w:sz w:val="24"/>
          <w:szCs w:val="24"/>
        </w:rPr>
        <w:lastRenderedPageBreak/>
        <w:t>4) умение оценивать правильность выполнения учебной задачи, собственные возможности ее решения;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16" w:name="sub_2105"/>
      <w:bookmarkEnd w:id="15"/>
      <w:r w:rsidRPr="00A473E2">
        <w:rPr>
          <w:rFonts w:ascii="Arial" w:hAnsi="Arial" w:cs="Arial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17" w:name="sub_2106"/>
      <w:bookmarkEnd w:id="16"/>
      <w:r w:rsidRPr="00A473E2">
        <w:rPr>
          <w:rFonts w:ascii="Arial" w:hAnsi="Arial" w:cs="Arial"/>
          <w:sz w:val="24"/>
          <w:szCs w:val="24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18" w:name="sub_2107"/>
      <w:bookmarkEnd w:id="17"/>
      <w:r w:rsidRPr="00A473E2">
        <w:rPr>
          <w:rFonts w:ascii="Arial" w:hAnsi="Arial" w:cs="Arial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19" w:name="sub_2108"/>
      <w:bookmarkEnd w:id="18"/>
      <w:r w:rsidRPr="00A473E2">
        <w:rPr>
          <w:rFonts w:ascii="Arial" w:hAnsi="Arial" w:cs="Arial"/>
          <w:sz w:val="24"/>
          <w:szCs w:val="24"/>
        </w:rPr>
        <w:t>8) смысловое чтение;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20" w:name="sub_2109"/>
      <w:bookmarkEnd w:id="19"/>
      <w:r w:rsidRPr="00A473E2">
        <w:rPr>
          <w:rFonts w:ascii="Arial" w:hAnsi="Arial" w:cs="Arial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21" w:name="sub_21010"/>
      <w:bookmarkEnd w:id="20"/>
      <w:r w:rsidRPr="00A473E2">
        <w:rPr>
          <w:rFonts w:ascii="Arial" w:hAnsi="Arial" w:cs="Arial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bookmarkEnd w:id="21"/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r w:rsidRPr="00A473E2">
        <w:rPr>
          <w:rFonts w:ascii="Arial" w:hAnsi="Arial" w:cs="Arial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A473E2" w:rsidRPr="00A473E2" w:rsidRDefault="00A473E2" w:rsidP="00E60420">
      <w:pPr>
        <w:jc w:val="both"/>
        <w:rPr>
          <w:rFonts w:ascii="Arial" w:hAnsi="Arial" w:cs="Arial"/>
          <w:sz w:val="24"/>
          <w:szCs w:val="24"/>
        </w:rPr>
      </w:pPr>
      <w:bookmarkStart w:id="22" w:name="sub_21012"/>
      <w:r w:rsidRPr="00A473E2">
        <w:rPr>
          <w:rFonts w:ascii="Arial" w:hAnsi="Arial" w:cs="Arial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bookmarkEnd w:id="11"/>
    <w:bookmarkEnd w:id="22"/>
    <w:p w:rsidR="00E51CF2" w:rsidRPr="00962B1E" w:rsidRDefault="00E51CF2" w:rsidP="00E60420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p w:rsidR="005C0DD1" w:rsidRPr="00962B1E" w:rsidRDefault="005C0DD1" w:rsidP="00E60420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r w:rsidRPr="00962B1E">
        <w:rPr>
          <w:rFonts w:ascii="Arial" w:eastAsia="Calibri" w:hAnsi="Arial" w:cs="Arial"/>
          <w:b/>
          <w:sz w:val="24"/>
        </w:rPr>
        <w:t>Предметные результаты освоения учащимися:</w:t>
      </w:r>
    </w:p>
    <w:p w:rsidR="00A473E2" w:rsidRPr="00A473E2" w:rsidRDefault="00A473E2" w:rsidP="00E604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3" w:name="sub_21171"/>
      <w:bookmarkStart w:id="24" w:name="sub_21176"/>
      <w:r w:rsidRPr="00A473E2">
        <w:rPr>
          <w:rFonts w:ascii="Arial" w:hAnsi="Arial" w:cs="Arial"/>
          <w:sz w:val="24"/>
          <w:szCs w:val="24"/>
        </w:rP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A473E2">
        <w:rPr>
          <w:rFonts w:ascii="Arial" w:hAnsi="Arial" w:cs="Arial"/>
          <w:sz w:val="24"/>
          <w:szCs w:val="24"/>
        </w:rPr>
        <w:t>техносфере</w:t>
      </w:r>
      <w:proofErr w:type="spellEnd"/>
      <w:r w:rsidRPr="00A473E2">
        <w:rPr>
          <w:rFonts w:ascii="Arial" w:hAnsi="Arial" w:cs="Arial"/>
          <w:sz w:val="24"/>
          <w:szCs w:val="24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A473E2" w:rsidRPr="00A473E2" w:rsidRDefault="00A473E2" w:rsidP="00E604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5" w:name="sub_21172"/>
      <w:bookmarkEnd w:id="23"/>
      <w:r w:rsidRPr="00A473E2">
        <w:rPr>
          <w:rFonts w:ascii="Arial" w:hAnsi="Arial" w:cs="Arial"/>
          <w:sz w:val="24"/>
          <w:szCs w:val="24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A473E2" w:rsidRPr="00A473E2" w:rsidRDefault="00A473E2" w:rsidP="00E604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6" w:name="sub_21173"/>
      <w:bookmarkEnd w:id="25"/>
      <w:r w:rsidRPr="00A473E2">
        <w:rPr>
          <w:rFonts w:ascii="Arial" w:hAnsi="Arial" w:cs="Arial"/>
          <w:sz w:val="24"/>
          <w:szCs w:val="24"/>
        </w:rPr>
        <w:lastRenderedPageBreak/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A473E2" w:rsidRPr="00A473E2" w:rsidRDefault="00A473E2" w:rsidP="00E604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7" w:name="sub_21174"/>
      <w:bookmarkEnd w:id="26"/>
      <w:r w:rsidRPr="00A473E2">
        <w:rPr>
          <w:rFonts w:ascii="Arial" w:hAnsi="Arial" w:cs="Arial"/>
          <w:sz w:val="24"/>
          <w:szCs w:val="24"/>
        </w:rP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A473E2" w:rsidRPr="00A473E2" w:rsidRDefault="00A473E2" w:rsidP="00E604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8" w:name="sub_21175"/>
      <w:bookmarkEnd w:id="27"/>
      <w:r w:rsidRPr="00A473E2">
        <w:rPr>
          <w:rFonts w:ascii="Arial" w:hAnsi="Arial" w:cs="Arial"/>
          <w:sz w:val="24"/>
          <w:szCs w:val="24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bookmarkEnd w:id="28"/>
    <w:p w:rsidR="00A473E2" w:rsidRPr="00A473E2" w:rsidRDefault="00A473E2" w:rsidP="00E604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73E2">
        <w:rPr>
          <w:rFonts w:ascii="Arial" w:hAnsi="Arial" w:cs="Arial"/>
          <w:sz w:val="24"/>
          <w:szCs w:val="24"/>
        </w:rPr>
        <w:t>6) формирование представлений о мире профессий, связанных с изучаемыми технологиями, их востребованности на рынке труда</w:t>
      </w:r>
    </w:p>
    <w:bookmarkEnd w:id="24"/>
    <w:p w:rsidR="004E7757" w:rsidRDefault="004E7757" w:rsidP="00E60420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3E2" w:rsidRPr="00A473E2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>
        <w:rPr>
          <w:rFonts w:ascii="Arial" w:eastAsia="@Arial Unicode MS" w:hAnsi="Arial" w:cs="Arial"/>
          <w:b/>
          <w:bCs/>
          <w:sz w:val="24"/>
          <w:szCs w:val="24"/>
          <w:lang w:eastAsia="ru-RU"/>
        </w:rPr>
        <w:t xml:space="preserve">Планируемые предметные результаты по блокам: 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b/>
          <w:bCs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b/>
          <w:bCs/>
          <w:sz w:val="24"/>
          <w:szCs w:val="24"/>
          <w:lang w:eastAsia="ru-RU"/>
        </w:rPr>
        <w:t>Современные технологии и перспективы их развития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b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b/>
          <w:sz w:val="24"/>
          <w:szCs w:val="24"/>
          <w:lang w:eastAsia="ru-RU"/>
        </w:rPr>
        <w:t>Выпускник научится: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называть и характеризовать актуальные и перспективные технологии материальной и нематериальной сферы;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видов.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b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b/>
          <w:sz w:val="24"/>
          <w:szCs w:val="24"/>
          <w:lang w:eastAsia="ru-RU"/>
        </w:rPr>
        <w:t>Выпускник получит возможность научиться: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i/>
          <w:iCs/>
          <w:sz w:val="24"/>
          <w:szCs w:val="24"/>
          <w:lang w:eastAsia="ru-RU"/>
        </w:rPr>
        <w:t>- осуществлять анализ и давать аргументированный прогноз развития технологий в сферах, рассматриваемых в рамках предметной области;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i/>
          <w:iCs/>
          <w:sz w:val="24"/>
          <w:szCs w:val="24"/>
          <w:lang w:eastAsia="ru-RU"/>
        </w:rPr>
        <w:t>- осуществлять анализ и производить оценку вероятных рисков применения перспективных технологий и последствий развития существующих технологий.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b/>
          <w:bCs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b/>
          <w:bCs/>
          <w:sz w:val="24"/>
          <w:szCs w:val="24"/>
          <w:lang w:eastAsia="ru-RU"/>
        </w:rPr>
        <w:t>Формирование технологической культуры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b/>
          <w:bCs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b/>
          <w:bCs/>
          <w:sz w:val="24"/>
          <w:szCs w:val="24"/>
          <w:lang w:eastAsia="ru-RU"/>
        </w:rPr>
        <w:t>и проектно-технологического мышления обучающихся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b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b/>
          <w:sz w:val="24"/>
          <w:szCs w:val="24"/>
          <w:lang w:eastAsia="ru-RU"/>
        </w:rPr>
        <w:t>Выпускник научится: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выявлять и формулировать проблему, требующую технологического решения;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определять цели проектирования субъективно нового продукта или технологического решения;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готовить предложения технических или технологических решений с использованием методов и инструментов развития креативного мышления, в том числе с использованием инструментов, таких как дизайн-мышление, ТРИЗ и др.;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планировать этапы выполнения работ и ресурсы для достижения целей проектирования;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применять базовые принципы управления проектами;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следовать технологическому процессу, в том числе в процессе изготовления субъективно нового продукта;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оценивать условия применимости технологии, в том числе с позиций экологической защищенности;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прогнозировать по известной технологии итоговые характеристики продукта в зависимости от изменения параметров и/или ресурсов, проверять прогнозы опытно-экспериментальным путем, в том числе самостоятельно планируя такого рода эксперименты;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 xml:space="preserve">- в зависимости от ситуации оптимизировать базовые технологии, проводить анализ возможности использования альтернативных </w:t>
      </w:r>
      <w:r w:rsidRPr="00D62E04">
        <w:rPr>
          <w:rFonts w:ascii="Arial" w:eastAsia="@Arial Unicode MS" w:hAnsi="Arial" w:cs="Arial"/>
          <w:sz w:val="24"/>
          <w:szCs w:val="24"/>
          <w:lang w:eastAsia="ru-RU"/>
        </w:rPr>
        <w:lastRenderedPageBreak/>
        <w:t>ресурсов,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проводить оценку и испытание полученного продукта;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проводить анализ потребностей в тех или иных материальных или информационных продуктах;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описывать технологическое решение с помощью текста, схемы, рисунка, графического изображения и их сочетаний;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анализировать возможные технологические решения, определять их достоинства и недостатки в контексте заданной ситуации;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применять базовые принципы бережливого производства, включая принципы организации рабочего места с учетом требований эргономики и научной организации труда;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проводить и анализировать разработку и/или реализацию продуктовых проектов, предполагающих: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определение характеристик и разработку материального продукта, включая планирование, моделирование и разработку документации в информационной среде (конструкторе), в соответствии с задачей собственной деятельности или на основе самостоятельно проведенных исследований потребительских интересов,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оборудования,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продукта,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встраивание созданного информационного продукта в заданную оболочку,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изготовление информационного продукта по заданному алгоритму в заданной оболочке;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проводить и анализировать разработку и/или реализацию технологических проектов, предполагающих: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модификацию (комбинирование, изменение параметров и требований к ресурсам)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разработку инструкций и иной технологической документации для исполнителей,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разработку способа или процесса получения материального и информационного продукта с заданными свойствами;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проводить анализ конструкции и конструирование механизмов, простейших роботов с помощью материального или виртуального конструктора;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выполнять чертежи и эскизы, а также работать в системах автоматизированного проектирования;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выполнять базовые операции редактора компьютерного трехмерного проектирования (на выбор образовательной организации).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b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b/>
          <w:sz w:val="24"/>
          <w:szCs w:val="24"/>
          <w:lang w:eastAsia="ru-RU"/>
        </w:rPr>
        <w:t>Выпускник получит возможность научиться: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i/>
          <w:iCs/>
          <w:sz w:val="24"/>
          <w:szCs w:val="24"/>
          <w:lang w:eastAsia="ru-RU"/>
        </w:rPr>
        <w:t>- 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i/>
          <w:iCs/>
          <w:sz w:val="24"/>
          <w:szCs w:val="24"/>
          <w:lang w:eastAsia="ru-RU"/>
        </w:rPr>
        <w:t xml:space="preserve">- </w:t>
      </w:r>
      <w:proofErr w:type="spellStart"/>
      <w:r w:rsidRPr="00D62E04">
        <w:rPr>
          <w:rFonts w:ascii="Arial" w:eastAsia="@Arial Unicode MS" w:hAnsi="Arial" w:cs="Arial"/>
          <w:i/>
          <w:iCs/>
          <w:sz w:val="24"/>
          <w:szCs w:val="24"/>
          <w:lang w:eastAsia="ru-RU"/>
        </w:rPr>
        <w:t>технологизировать</w:t>
      </w:r>
      <w:proofErr w:type="spellEnd"/>
      <w:r w:rsidRPr="00D62E04">
        <w:rPr>
          <w:rFonts w:ascii="Arial" w:eastAsia="@Arial Unicode MS" w:hAnsi="Arial" w:cs="Arial"/>
          <w:i/>
          <w:iCs/>
          <w:sz w:val="24"/>
          <w:szCs w:val="24"/>
          <w:lang w:eastAsia="ru-RU"/>
        </w:rPr>
        <w:t xml:space="preserve"> свой опыт, представлять на основе ретроспективного анализа и унификации деятельности описание в виде инструкции или иной технологической документации;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i/>
          <w:iCs/>
          <w:sz w:val="24"/>
          <w:szCs w:val="24"/>
          <w:lang w:eastAsia="ru-RU"/>
        </w:rPr>
        <w:t>- оценивать коммерческий потенциал продукта и/или технологии.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b/>
          <w:bCs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b/>
          <w:bCs/>
          <w:sz w:val="24"/>
          <w:szCs w:val="24"/>
          <w:lang w:eastAsia="ru-RU"/>
        </w:rPr>
        <w:t>Построение образовательных траекторий и планов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b/>
          <w:bCs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b/>
          <w:bCs/>
          <w:sz w:val="24"/>
          <w:szCs w:val="24"/>
          <w:lang w:eastAsia="ru-RU"/>
        </w:rPr>
        <w:t>в области профессионального самоопределения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b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b/>
          <w:sz w:val="24"/>
          <w:szCs w:val="24"/>
          <w:lang w:eastAsia="ru-RU"/>
        </w:rPr>
        <w:t>Выпускник научится: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характеризовать группы профессий, относящихся к актуальному технологическому укладу;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характеризовать ситуацию на региональном рынке труда, называть тенденции ее развития;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разъяснять социальное значение групп профессий, востребованных на региональном рынке труда;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анализировать и обосновывать свои мотивы и причины принятия тех или иных решений, связанных с выбором и реализацией образовательной траектории;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>- 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деятельности.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b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b/>
          <w:sz w:val="24"/>
          <w:szCs w:val="24"/>
          <w:lang w:eastAsia="ru-RU"/>
        </w:rPr>
        <w:t>Выпускник получит возможность научиться: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i/>
          <w:iCs/>
          <w:sz w:val="24"/>
          <w:szCs w:val="24"/>
          <w:lang w:eastAsia="ru-RU"/>
        </w:rPr>
        <w:t>- предлагать альтернативные варианты образовательной траектории для профессионального развития;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i/>
          <w:iCs/>
          <w:sz w:val="24"/>
          <w:szCs w:val="24"/>
          <w:lang w:eastAsia="ru-RU"/>
        </w:rPr>
        <w:t>- характеризовать группы предприятий региона проживания;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i/>
          <w:iCs/>
          <w:sz w:val="24"/>
          <w:szCs w:val="24"/>
          <w:lang w:eastAsia="ru-RU"/>
        </w:rPr>
        <w:t>- получать опыт поиска, извлечения, структурирования и обработки информации о перспективах развития современных производств и тенденциях их развития в регионе проживания и в мире, а также информации об актуальном состоянии и перспективах развития регионального и мирового рынка труда.</w:t>
      </w: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</w:p>
    <w:p w:rsidR="00D62E04" w:rsidRPr="00D62E04" w:rsidRDefault="00D62E04" w:rsidP="00E6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@Arial Unicode MS" w:hAnsi="Arial" w:cs="Arial"/>
          <w:sz w:val="24"/>
          <w:szCs w:val="24"/>
          <w:lang w:eastAsia="ru-RU"/>
        </w:rPr>
      </w:pPr>
      <w:r w:rsidRPr="00D62E04">
        <w:rPr>
          <w:rFonts w:ascii="Arial" w:eastAsia="@Arial Unicode MS" w:hAnsi="Arial" w:cs="Arial"/>
          <w:sz w:val="24"/>
          <w:szCs w:val="24"/>
          <w:lang w:eastAsia="ru-RU"/>
        </w:rPr>
        <w:t xml:space="preserve">По годам обучения результаты могут быть структурированы и конкретизированы следующим образом, результаты разбиты на </w:t>
      </w:r>
      <w:proofErr w:type="spellStart"/>
      <w:r w:rsidRPr="00D62E04">
        <w:rPr>
          <w:rFonts w:ascii="Arial" w:eastAsia="@Arial Unicode MS" w:hAnsi="Arial" w:cs="Arial"/>
          <w:sz w:val="24"/>
          <w:szCs w:val="24"/>
          <w:lang w:eastAsia="ru-RU"/>
        </w:rPr>
        <w:t>подблоки</w:t>
      </w:r>
      <w:proofErr w:type="spellEnd"/>
      <w:r w:rsidRPr="00D62E04">
        <w:rPr>
          <w:rFonts w:ascii="Arial" w:eastAsia="@Arial Unicode MS" w:hAnsi="Arial" w:cs="Arial"/>
          <w:sz w:val="24"/>
          <w:szCs w:val="24"/>
          <w:lang w:eastAsia="ru-RU"/>
        </w:rPr>
        <w:t>: культура труда (знания в рамках предметной области и бытовые навыки), предметные результаты (технологические компетенции), проектные компетенции (включая компетенции проектного управления).</w:t>
      </w:r>
    </w:p>
    <w:p w:rsidR="004E7757" w:rsidRDefault="004E7757" w:rsidP="00E60420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757" w:rsidRPr="00D62E04" w:rsidRDefault="00D62E04" w:rsidP="00E60420">
      <w:pPr>
        <w:spacing w:after="160" w:line="259" w:lineRule="auto"/>
        <w:jc w:val="both"/>
        <w:rPr>
          <w:rFonts w:ascii="Arial" w:hAnsi="Arial" w:cs="Arial"/>
          <w:b/>
          <w:sz w:val="24"/>
          <w:szCs w:val="24"/>
        </w:rPr>
      </w:pPr>
      <w:r w:rsidRPr="00D62E04">
        <w:rPr>
          <w:rFonts w:ascii="Arial" w:hAnsi="Arial" w:cs="Arial"/>
          <w:b/>
          <w:sz w:val="24"/>
          <w:szCs w:val="24"/>
        </w:rPr>
        <w:t xml:space="preserve">Содержание </w:t>
      </w:r>
    </w:p>
    <w:p w:rsidR="00D62E04" w:rsidRPr="00D62E04" w:rsidRDefault="00D62E04" w:rsidP="00E60420">
      <w:pPr>
        <w:pStyle w:val="ConsPlusTitle"/>
        <w:ind w:firstLine="142"/>
        <w:contextualSpacing/>
        <w:jc w:val="both"/>
        <w:outlineLvl w:val="4"/>
        <w:rPr>
          <w:sz w:val="24"/>
          <w:szCs w:val="24"/>
        </w:rPr>
      </w:pPr>
      <w:r w:rsidRPr="00D62E04">
        <w:rPr>
          <w:sz w:val="24"/>
          <w:szCs w:val="24"/>
        </w:rPr>
        <w:t>Современные технологии и перспективы их развития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Развитие технологий. Понятие "технологии". Материальные технологии, информационные технологии, социальные технологии.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 xml:space="preserve">История развития технологий. Источники развития технологий: эволюция потребностей, практический опыт, научное знание, </w:t>
      </w:r>
      <w:proofErr w:type="spellStart"/>
      <w:r w:rsidRPr="00D62E04">
        <w:rPr>
          <w:sz w:val="24"/>
          <w:szCs w:val="24"/>
        </w:rPr>
        <w:t>технологизация</w:t>
      </w:r>
      <w:proofErr w:type="spellEnd"/>
      <w:r w:rsidRPr="00D62E04">
        <w:rPr>
          <w:sz w:val="24"/>
          <w:szCs w:val="24"/>
        </w:rPr>
        <w:t xml:space="preserve"> научных идей. Развитие технологий и их влияние на среду обитания человека и уклад общественной жизни. Технологии и мировое хозяйство. Закономерности технологического развития.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Промышленные технологии. Производственные технологии. Технологии сферы услуг. Технологии сельского хозяйства.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Автоматизация производства. Производственные технологии автоматизированного производства.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lastRenderedPageBreak/>
        <w:t>Современные информационные технологии, применимые к новому технологическому укладу.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Управление в современном производстве. Инновационные предприятия. Трансферт технологий.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Работа с информацией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Технологии в повседневной жизни (например, в сфере быта), которые могут включать в себя кройку и шитье (обработку текстильных материалов), влажно-тепловую обработку тканей, технологии содержания жилья, технологии чистоты (уборку), технологии строительного ремонта, ресурсосберегающие технологии (воду, тепло, электричество) и др.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Способы обработки продуктов питания и потребительские качества пищи. Технологии производства продуктов питания (технологии общественного питания).</w:t>
      </w:r>
    </w:p>
    <w:p w:rsidR="00D62E04" w:rsidRPr="00D62E04" w:rsidRDefault="00D62E04" w:rsidP="00E60420">
      <w:pPr>
        <w:pStyle w:val="ConsPlusNormal"/>
        <w:ind w:firstLine="142"/>
        <w:contextualSpacing/>
        <w:jc w:val="both"/>
        <w:rPr>
          <w:sz w:val="24"/>
          <w:szCs w:val="24"/>
        </w:rPr>
      </w:pPr>
    </w:p>
    <w:p w:rsidR="00D62E04" w:rsidRPr="00D62E04" w:rsidRDefault="00D62E04" w:rsidP="00E60420">
      <w:pPr>
        <w:pStyle w:val="ConsPlusTitle"/>
        <w:ind w:firstLine="142"/>
        <w:contextualSpacing/>
        <w:jc w:val="both"/>
        <w:outlineLvl w:val="4"/>
        <w:rPr>
          <w:sz w:val="24"/>
          <w:szCs w:val="24"/>
        </w:rPr>
      </w:pPr>
      <w:r w:rsidRPr="00D62E04">
        <w:rPr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Метод дизайн-мышления. Алгоритмы и способы изучения потребностей. Составление технического задания/спецификации на изготовление продукта, призванного удовлетворить выявленную потребность.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Методы проектирования, конструирования, моделирования. Методы принятия решения. Анализ альтернативных ресурсов.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Порядок действий по сборке конструкции/механизма. Способы соединения деталей. Технологический узел. Понятие модели.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 xml:space="preserve">Логика проектирования технологической системы. Модернизация изделия и создание нового изделия как вид проектирования технологической системы. Конструкции. Основные характеристики конструкций. Порядок действий по проектированию конструкции/механизма, удовлетворяющей(-его) заданным условиям. Моделирование. Функции моделей. Использование моделей в процессе проектирования технологической системы. Простые механизмы как часть технологических систем. </w:t>
      </w:r>
      <w:r w:rsidRPr="00D62E04">
        <w:rPr>
          <w:i/>
          <w:iCs/>
          <w:sz w:val="24"/>
          <w:szCs w:val="24"/>
        </w:rPr>
        <w:t>Робототехника и среда конструирования.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Опыт проектирования, конструирования, моделирования.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i/>
          <w:iCs/>
          <w:sz w:val="24"/>
          <w:szCs w:val="24"/>
        </w:rPr>
        <w:t>Модификация механизма на основе технической документации для получения заданных свойств (решения задачи) - моделирование с помощью конструктора или в виртуальной среде. Простейшие роботы.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Изготовление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- на выбор образовательной организации).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Компьютерное моделирование, проведение виртуального эксперимента.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Разработка и создание изделия средствами учебного станка, в том числе управляемого программой. Автоматизированное производство на предприятиях региона.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lastRenderedPageBreak/>
        <w:t>Разработка и изготовление материального продукта. Апробация полученного материального продукта. Модернизация материального продукта.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Планирование (разработка) материального продукта в соответствии с поставленной задачей и/или на основе самостоятельно проведенных исследований потребительских интересов.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Разработка проектного замысла по алгоритму: реализация этапов анализа ситуации, целеполагания, выбора системы и принципа действия/модификации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и/или сложных (требующих регулирования/настройки) рабочих инструментов/технологического оборудования (практический этап проектной деятельности).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Разработка и реализация командного проекта, направленного на разрешение значимой для обучающихся задачи или проблемной ситуации.</w:t>
      </w:r>
    </w:p>
    <w:p w:rsidR="00D62E04" w:rsidRPr="00D62E04" w:rsidRDefault="00D62E04" w:rsidP="00E60420">
      <w:pPr>
        <w:pStyle w:val="ConsPlusNormal"/>
        <w:ind w:firstLine="142"/>
        <w:contextualSpacing/>
        <w:jc w:val="both"/>
        <w:rPr>
          <w:sz w:val="24"/>
          <w:szCs w:val="24"/>
        </w:rPr>
      </w:pPr>
    </w:p>
    <w:p w:rsidR="00D62E04" w:rsidRPr="00D62E04" w:rsidRDefault="00D62E04" w:rsidP="00E60420">
      <w:pPr>
        <w:pStyle w:val="ConsPlusTitle"/>
        <w:ind w:firstLine="142"/>
        <w:contextualSpacing/>
        <w:jc w:val="both"/>
        <w:outlineLvl w:val="4"/>
        <w:rPr>
          <w:sz w:val="24"/>
          <w:szCs w:val="24"/>
        </w:rPr>
      </w:pPr>
      <w:r w:rsidRPr="00D62E04">
        <w:rPr>
          <w:sz w:val="24"/>
          <w:szCs w:val="24"/>
        </w:rPr>
        <w:t>Построение образовательных траекторий и планов для самоопределения обучающихся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 Высокотехнологичные производства региона проживания обучающихся, функции новых рабочих профессий в условиях высокотехнологичных производств и новые требования к кадрам.</w:t>
      </w:r>
    </w:p>
    <w:p w:rsidR="00D62E04" w:rsidRPr="00D62E04" w:rsidRDefault="00D62E04" w:rsidP="00E60420">
      <w:pPr>
        <w:pStyle w:val="ConsPlusNormal"/>
        <w:spacing w:before="240"/>
        <w:ind w:firstLine="142"/>
        <w:contextualSpacing/>
        <w:jc w:val="both"/>
        <w:rPr>
          <w:sz w:val="24"/>
          <w:szCs w:val="24"/>
        </w:rPr>
      </w:pPr>
      <w:r w:rsidRPr="00D62E04">
        <w:rPr>
          <w:sz w:val="24"/>
          <w:szCs w:val="24"/>
        </w:rPr>
        <w:t xml:space="preserve">Понятия трудового ресурса, рынка труда. Характеристики современного рынка труда. Квалификации и профессии. Цикл жизни профессии. </w:t>
      </w:r>
      <w:r w:rsidRPr="00D62E04">
        <w:rPr>
          <w:i/>
          <w:iCs/>
          <w:sz w:val="24"/>
          <w:szCs w:val="24"/>
        </w:rPr>
        <w:t>Стратегии профессиональной карьеры.</w:t>
      </w:r>
      <w:r w:rsidRPr="00D62E04">
        <w:rPr>
          <w:sz w:val="24"/>
          <w:szCs w:val="24"/>
        </w:rPr>
        <w:t xml:space="preserve"> Современные требования к кадрам. Концепции "обучения для жизни" и "обучения через всю жизнь". Разработка матрицы возможностей.</w:t>
      </w:r>
    </w:p>
    <w:p w:rsidR="004E7757" w:rsidRDefault="004E7757" w:rsidP="00962B1E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757" w:rsidRDefault="004E7757" w:rsidP="00962B1E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B1E" w:rsidRPr="00962B1E" w:rsidRDefault="00962B1E" w:rsidP="00962B1E">
      <w:pPr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  <w:r w:rsidRPr="00962B1E">
        <w:rPr>
          <w:rFonts w:ascii="Arial" w:eastAsia="Calibri" w:hAnsi="Arial" w:cs="Arial"/>
          <w:b/>
          <w:sz w:val="24"/>
        </w:rPr>
        <w:t>Тематическое планирование с учетом рабочей программы воспитания</w:t>
      </w:r>
    </w:p>
    <w:p w:rsidR="00962B1E" w:rsidRPr="00962B1E" w:rsidRDefault="00962B1E" w:rsidP="00962B1E">
      <w:pPr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</w:p>
    <w:tbl>
      <w:tblPr>
        <w:tblStyle w:val="11"/>
        <w:tblpPr w:leftFromText="180" w:rightFromText="180" w:vertAnchor="text" w:tblpY="1"/>
        <w:tblOverlap w:val="never"/>
        <w:tblW w:w="0" w:type="auto"/>
        <w:tblLook w:val="04A0"/>
      </w:tblPr>
      <w:tblGrid>
        <w:gridCol w:w="1129"/>
        <w:gridCol w:w="4791"/>
        <w:gridCol w:w="1134"/>
        <w:gridCol w:w="7088"/>
      </w:tblGrid>
      <w:tr w:rsidR="00962B1E" w:rsidRPr="00962B1E" w:rsidTr="00E85E52">
        <w:tc>
          <w:tcPr>
            <w:tcW w:w="1129" w:type="dxa"/>
          </w:tcPr>
          <w:p w:rsidR="00962B1E" w:rsidRPr="00962B1E" w:rsidRDefault="00962B1E" w:rsidP="00962B1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62B1E">
              <w:rPr>
                <w:rFonts w:ascii="Arial" w:hAnsi="Arial" w:cs="Arial"/>
                <w:b/>
                <w:sz w:val="24"/>
              </w:rPr>
              <w:t>Номер темы/</w:t>
            </w:r>
          </w:p>
          <w:p w:rsidR="00962B1E" w:rsidRPr="00962B1E" w:rsidRDefault="00962B1E" w:rsidP="00962B1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62B1E">
              <w:rPr>
                <w:rFonts w:ascii="Arial" w:hAnsi="Arial" w:cs="Arial"/>
                <w:b/>
                <w:sz w:val="24"/>
              </w:rPr>
              <w:t>урока</w:t>
            </w:r>
          </w:p>
        </w:tc>
        <w:tc>
          <w:tcPr>
            <w:tcW w:w="4791" w:type="dxa"/>
          </w:tcPr>
          <w:p w:rsidR="00962B1E" w:rsidRPr="00962B1E" w:rsidRDefault="00962B1E" w:rsidP="00962B1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62B1E">
              <w:rPr>
                <w:rFonts w:ascii="Arial" w:hAnsi="Arial" w:cs="Arial"/>
                <w:b/>
                <w:sz w:val="24"/>
              </w:rPr>
              <w:t>Тема /тема урока</w:t>
            </w:r>
          </w:p>
        </w:tc>
        <w:tc>
          <w:tcPr>
            <w:tcW w:w="1134" w:type="dxa"/>
          </w:tcPr>
          <w:p w:rsidR="00962B1E" w:rsidRPr="00962B1E" w:rsidRDefault="00962B1E" w:rsidP="00962B1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62B1E">
              <w:rPr>
                <w:rFonts w:ascii="Arial" w:hAnsi="Arial" w:cs="Arial"/>
                <w:b/>
                <w:sz w:val="24"/>
              </w:rPr>
              <w:t>Кол-во часов</w:t>
            </w:r>
          </w:p>
        </w:tc>
        <w:tc>
          <w:tcPr>
            <w:tcW w:w="7088" w:type="dxa"/>
          </w:tcPr>
          <w:p w:rsidR="00962B1E" w:rsidRPr="00962B1E" w:rsidRDefault="00962B1E" w:rsidP="00962B1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62B1E">
              <w:rPr>
                <w:rFonts w:ascii="Arial" w:hAnsi="Arial" w:cs="Arial"/>
                <w:b/>
                <w:sz w:val="24"/>
              </w:rPr>
              <w:t>Примечание</w:t>
            </w:r>
          </w:p>
          <w:p w:rsidR="00962B1E" w:rsidRPr="00962B1E" w:rsidRDefault="00962B1E" w:rsidP="00962B1E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962B1E" w:rsidRPr="00962B1E" w:rsidTr="00E85E52">
        <w:tc>
          <w:tcPr>
            <w:tcW w:w="1129" w:type="dxa"/>
          </w:tcPr>
          <w:p w:rsidR="00962B1E" w:rsidRPr="00A473E2" w:rsidRDefault="00962B1E" w:rsidP="00962B1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>I</w:t>
            </w:r>
          </w:p>
        </w:tc>
        <w:tc>
          <w:tcPr>
            <w:tcW w:w="4791" w:type="dxa"/>
          </w:tcPr>
          <w:p w:rsidR="00962B1E" w:rsidRPr="00A473E2" w:rsidRDefault="005F6409" w:rsidP="005F6409">
            <w:pPr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 xml:space="preserve">Технологии домашнего хозяйства </w:t>
            </w:r>
          </w:p>
        </w:tc>
        <w:tc>
          <w:tcPr>
            <w:tcW w:w="1134" w:type="dxa"/>
          </w:tcPr>
          <w:p w:rsidR="00962B1E" w:rsidRPr="00A473E2" w:rsidRDefault="005F6409" w:rsidP="00962B1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>11</w:t>
            </w:r>
          </w:p>
        </w:tc>
        <w:tc>
          <w:tcPr>
            <w:tcW w:w="7088" w:type="dxa"/>
          </w:tcPr>
          <w:p w:rsidR="00962B1E" w:rsidRPr="00962B1E" w:rsidRDefault="00962B1E" w:rsidP="00962B1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5F6409" w:rsidRPr="00962B1E" w:rsidTr="005F6409">
        <w:trPr>
          <w:trHeight w:val="702"/>
        </w:trPr>
        <w:tc>
          <w:tcPr>
            <w:tcW w:w="1129" w:type="dxa"/>
          </w:tcPr>
          <w:p w:rsidR="005F6409" w:rsidRPr="00962B1E" w:rsidRDefault="005F6409" w:rsidP="00962B1E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4791" w:type="dxa"/>
          </w:tcPr>
          <w:p w:rsidR="005F6409" w:rsidRPr="005F6409" w:rsidRDefault="005F6409" w:rsidP="005F6409">
            <w:pPr>
              <w:rPr>
                <w:rFonts w:ascii="Arial" w:hAnsi="Arial" w:cs="Arial"/>
                <w:sz w:val="24"/>
              </w:rPr>
            </w:pPr>
            <w:r w:rsidRPr="005F6409">
              <w:rPr>
                <w:rFonts w:ascii="Arial" w:hAnsi="Arial" w:cs="Arial"/>
                <w:sz w:val="24"/>
              </w:rPr>
              <w:t>Технологии ремонта элементов систем водоснабжения и канализации</w:t>
            </w:r>
          </w:p>
        </w:tc>
        <w:tc>
          <w:tcPr>
            <w:tcW w:w="1134" w:type="dxa"/>
          </w:tcPr>
          <w:p w:rsidR="005F6409" w:rsidRDefault="005F6409" w:rsidP="00962B1E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088" w:type="dxa"/>
          </w:tcPr>
          <w:p w:rsidR="005F6409" w:rsidRPr="00962B1E" w:rsidRDefault="005F6409" w:rsidP="005F6409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 w:rsidRPr="00962B1E">
              <w:rPr>
                <w:rFonts w:ascii="Arial" w:hAnsi="Arial" w:cs="Arial"/>
                <w:sz w:val="24"/>
              </w:rPr>
              <w:t>НРК</w:t>
            </w:r>
          </w:p>
          <w:p w:rsidR="005F6409" w:rsidRPr="00962B1E" w:rsidRDefault="005F6409" w:rsidP="005F6409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 w:rsidRPr="005F6409">
              <w:rPr>
                <w:rFonts w:ascii="Arial" w:hAnsi="Arial" w:cs="Arial"/>
                <w:sz w:val="24"/>
              </w:rPr>
              <w:t xml:space="preserve">Технологии систем водоснабжения и канализации </w:t>
            </w:r>
            <w:r w:rsidRPr="00962B1E">
              <w:rPr>
                <w:rFonts w:ascii="Arial" w:hAnsi="Arial" w:cs="Arial"/>
                <w:sz w:val="24"/>
              </w:rPr>
              <w:t>в нашем регионе</w:t>
            </w:r>
          </w:p>
          <w:p w:rsidR="005F6409" w:rsidRPr="00962B1E" w:rsidRDefault="005F6409" w:rsidP="00962B1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962B1E" w:rsidRPr="00962B1E" w:rsidTr="00E85E52">
        <w:tc>
          <w:tcPr>
            <w:tcW w:w="1129" w:type="dxa"/>
          </w:tcPr>
          <w:p w:rsidR="00962B1E" w:rsidRPr="00A473E2" w:rsidRDefault="00962B1E" w:rsidP="00962B1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>II</w:t>
            </w:r>
          </w:p>
        </w:tc>
        <w:tc>
          <w:tcPr>
            <w:tcW w:w="4791" w:type="dxa"/>
          </w:tcPr>
          <w:p w:rsidR="00962B1E" w:rsidRPr="00A473E2" w:rsidRDefault="005F6409" w:rsidP="005F6409">
            <w:pPr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 xml:space="preserve">Электротехника </w:t>
            </w:r>
          </w:p>
        </w:tc>
        <w:tc>
          <w:tcPr>
            <w:tcW w:w="1134" w:type="dxa"/>
          </w:tcPr>
          <w:p w:rsidR="00962B1E" w:rsidRPr="00A473E2" w:rsidRDefault="00962B1E" w:rsidP="00962B1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>12</w:t>
            </w:r>
          </w:p>
        </w:tc>
        <w:tc>
          <w:tcPr>
            <w:tcW w:w="7088" w:type="dxa"/>
          </w:tcPr>
          <w:p w:rsidR="00962B1E" w:rsidRPr="00962B1E" w:rsidRDefault="00962B1E" w:rsidP="00962B1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5F6409" w:rsidRPr="00962B1E" w:rsidTr="00E85E52">
        <w:tc>
          <w:tcPr>
            <w:tcW w:w="1129" w:type="dxa"/>
          </w:tcPr>
          <w:p w:rsidR="005F6409" w:rsidRPr="00962B1E" w:rsidRDefault="005F6409" w:rsidP="00962B1E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12</w:t>
            </w:r>
          </w:p>
        </w:tc>
        <w:tc>
          <w:tcPr>
            <w:tcW w:w="4791" w:type="dxa"/>
          </w:tcPr>
          <w:p w:rsidR="005F6409" w:rsidRPr="005F6409" w:rsidRDefault="005F6409" w:rsidP="005F6409">
            <w:pPr>
              <w:rPr>
                <w:rFonts w:ascii="Arial" w:hAnsi="Arial" w:cs="Arial"/>
                <w:sz w:val="24"/>
              </w:rPr>
            </w:pPr>
            <w:r w:rsidRPr="005F6409">
              <w:rPr>
                <w:rFonts w:ascii="Arial" w:hAnsi="Arial" w:cs="Arial"/>
                <w:sz w:val="24"/>
              </w:rPr>
              <w:t>Бытовые электроприборы</w:t>
            </w:r>
          </w:p>
        </w:tc>
        <w:tc>
          <w:tcPr>
            <w:tcW w:w="1134" w:type="dxa"/>
          </w:tcPr>
          <w:p w:rsidR="005F6409" w:rsidRPr="00962B1E" w:rsidRDefault="005F6409" w:rsidP="00962B1E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088" w:type="dxa"/>
          </w:tcPr>
          <w:p w:rsidR="005F6409" w:rsidRPr="00962B1E" w:rsidRDefault="005F6409" w:rsidP="005F6409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 w:rsidRPr="00962B1E">
              <w:rPr>
                <w:rFonts w:ascii="Arial" w:hAnsi="Arial" w:cs="Arial"/>
                <w:sz w:val="24"/>
              </w:rPr>
              <w:t>НРК</w:t>
            </w:r>
          </w:p>
          <w:p w:rsidR="005F6409" w:rsidRPr="00962B1E" w:rsidRDefault="005F6409" w:rsidP="005F6409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 w:rsidRPr="005F6409">
              <w:rPr>
                <w:rFonts w:ascii="Arial" w:hAnsi="Arial" w:cs="Arial"/>
                <w:sz w:val="24"/>
              </w:rPr>
              <w:t xml:space="preserve">Бытовые электроприборы </w:t>
            </w:r>
            <w:r w:rsidRPr="00962B1E">
              <w:rPr>
                <w:rFonts w:ascii="Arial" w:hAnsi="Arial" w:cs="Arial"/>
                <w:sz w:val="24"/>
              </w:rPr>
              <w:t>в нашем регионе.</w:t>
            </w:r>
          </w:p>
          <w:p w:rsidR="005F6409" w:rsidRPr="00962B1E" w:rsidRDefault="005F6409" w:rsidP="00962B1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3A7A01" w:rsidRPr="00962B1E" w:rsidTr="00E85E52">
        <w:tc>
          <w:tcPr>
            <w:tcW w:w="1129" w:type="dxa"/>
          </w:tcPr>
          <w:p w:rsidR="003A7A01" w:rsidRDefault="003A7A01" w:rsidP="003A7A0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4791" w:type="dxa"/>
          </w:tcPr>
          <w:p w:rsidR="003A7A01" w:rsidRPr="00962B1E" w:rsidRDefault="003A7A01" w:rsidP="003A7A01">
            <w:pPr>
              <w:rPr>
                <w:rFonts w:ascii="Arial" w:hAnsi="Arial" w:cs="Arial"/>
                <w:sz w:val="24"/>
              </w:rPr>
            </w:pPr>
            <w:r w:rsidRPr="005F6409">
              <w:rPr>
                <w:rFonts w:ascii="Arial" w:hAnsi="Arial" w:cs="Arial"/>
                <w:sz w:val="24"/>
              </w:rPr>
              <w:t>Электротехнические устройства с элемента ми автоматики</w:t>
            </w:r>
          </w:p>
        </w:tc>
        <w:tc>
          <w:tcPr>
            <w:tcW w:w="1134" w:type="dxa"/>
          </w:tcPr>
          <w:p w:rsidR="003A7A01" w:rsidRPr="00962B1E" w:rsidRDefault="003A7A01" w:rsidP="003A7A0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088" w:type="dxa"/>
          </w:tcPr>
          <w:p w:rsidR="003A7A01" w:rsidRPr="00962B1E" w:rsidRDefault="003A7A01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 w:rsidRPr="00962B1E">
              <w:rPr>
                <w:rFonts w:ascii="Arial" w:hAnsi="Arial" w:cs="Arial"/>
                <w:sz w:val="24"/>
              </w:rPr>
              <w:t>НРК</w:t>
            </w:r>
          </w:p>
          <w:p w:rsidR="003A7A01" w:rsidRPr="00962B1E" w:rsidRDefault="003A7A01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 w:rsidRPr="005F6409">
              <w:rPr>
                <w:rFonts w:ascii="Arial" w:hAnsi="Arial" w:cs="Arial"/>
                <w:sz w:val="24"/>
              </w:rPr>
              <w:t>Электротехнические устройства с элемента ми автоматики</w:t>
            </w:r>
            <w:r w:rsidRPr="00962B1E">
              <w:rPr>
                <w:rFonts w:ascii="Arial" w:hAnsi="Arial" w:cs="Arial"/>
                <w:sz w:val="24"/>
              </w:rPr>
              <w:t xml:space="preserve"> в нашем регионе.</w:t>
            </w:r>
          </w:p>
        </w:tc>
      </w:tr>
      <w:tr w:rsidR="003A7A01" w:rsidRPr="00962B1E" w:rsidTr="00E85E52">
        <w:tc>
          <w:tcPr>
            <w:tcW w:w="1129" w:type="dxa"/>
          </w:tcPr>
          <w:p w:rsidR="003A7A01" w:rsidRPr="00962B1E" w:rsidRDefault="003A7A01" w:rsidP="003A7A0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4791" w:type="dxa"/>
          </w:tcPr>
          <w:p w:rsidR="003A7A01" w:rsidRPr="00962B1E" w:rsidRDefault="003A7A01" w:rsidP="003A7A01">
            <w:pPr>
              <w:rPr>
                <w:rFonts w:ascii="Arial" w:hAnsi="Arial" w:cs="Arial"/>
                <w:sz w:val="24"/>
              </w:rPr>
            </w:pPr>
            <w:r w:rsidRPr="005F6409">
              <w:rPr>
                <w:rFonts w:ascii="Arial" w:hAnsi="Arial" w:cs="Arial"/>
                <w:sz w:val="24"/>
              </w:rPr>
              <w:t>Электротехнические устройства с элемента ми автоматики</w:t>
            </w:r>
          </w:p>
        </w:tc>
        <w:tc>
          <w:tcPr>
            <w:tcW w:w="1134" w:type="dxa"/>
          </w:tcPr>
          <w:p w:rsidR="003A7A01" w:rsidRPr="00962B1E" w:rsidRDefault="003A7A01" w:rsidP="003A7A0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088" w:type="dxa"/>
          </w:tcPr>
          <w:p w:rsidR="003A7A01" w:rsidRPr="00962B1E" w:rsidRDefault="003A7A01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 w:rsidRPr="00962B1E">
              <w:rPr>
                <w:rFonts w:ascii="Arial" w:hAnsi="Arial" w:cs="Arial"/>
                <w:sz w:val="24"/>
              </w:rPr>
              <w:t>НРК</w:t>
            </w:r>
          </w:p>
          <w:p w:rsidR="003A7A01" w:rsidRPr="00962B1E" w:rsidRDefault="003A7A01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 w:rsidRPr="005F6409">
              <w:rPr>
                <w:rFonts w:ascii="Arial" w:hAnsi="Arial" w:cs="Arial"/>
                <w:sz w:val="24"/>
              </w:rPr>
              <w:t>Электротехнические устройства с элемента ми автоматики</w:t>
            </w:r>
            <w:r w:rsidRPr="00962B1E">
              <w:rPr>
                <w:rFonts w:ascii="Arial" w:hAnsi="Arial" w:cs="Arial"/>
                <w:sz w:val="24"/>
              </w:rPr>
              <w:t xml:space="preserve"> в нашем регионе.</w:t>
            </w:r>
          </w:p>
        </w:tc>
      </w:tr>
      <w:tr w:rsidR="003A7A01" w:rsidRPr="00962B1E" w:rsidTr="00E85E52">
        <w:tc>
          <w:tcPr>
            <w:tcW w:w="1129" w:type="dxa"/>
          </w:tcPr>
          <w:p w:rsidR="003A7A01" w:rsidRPr="00A473E2" w:rsidRDefault="003A7A01" w:rsidP="003A7A0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>III</w:t>
            </w:r>
          </w:p>
        </w:tc>
        <w:tc>
          <w:tcPr>
            <w:tcW w:w="4791" w:type="dxa"/>
          </w:tcPr>
          <w:p w:rsidR="003A7A01" w:rsidRPr="00A473E2" w:rsidRDefault="003A7A01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>Современное производство и профессиональное самоопределение</w:t>
            </w:r>
          </w:p>
        </w:tc>
        <w:tc>
          <w:tcPr>
            <w:tcW w:w="1134" w:type="dxa"/>
          </w:tcPr>
          <w:p w:rsidR="003A7A01" w:rsidRPr="00A473E2" w:rsidRDefault="003A7A01" w:rsidP="003A7A0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7088" w:type="dxa"/>
          </w:tcPr>
          <w:p w:rsidR="003A7A01" w:rsidRPr="00962B1E" w:rsidRDefault="003A7A01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</w:p>
        </w:tc>
      </w:tr>
      <w:tr w:rsidR="003A7A01" w:rsidRPr="00962B1E" w:rsidTr="00E85E52">
        <w:tc>
          <w:tcPr>
            <w:tcW w:w="1129" w:type="dxa"/>
          </w:tcPr>
          <w:p w:rsidR="003A7A01" w:rsidRPr="00962B1E" w:rsidRDefault="003A7A01" w:rsidP="003A7A01">
            <w:pPr>
              <w:jc w:val="center"/>
              <w:rPr>
                <w:rFonts w:ascii="Arial" w:hAnsi="Arial" w:cs="Arial"/>
                <w:sz w:val="24"/>
              </w:rPr>
            </w:pPr>
            <w:r w:rsidRPr="00962B1E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4791" w:type="dxa"/>
          </w:tcPr>
          <w:p w:rsidR="003A7A01" w:rsidRPr="00962B1E" w:rsidRDefault="003A7A01" w:rsidP="003A7A01">
            <w:pPr>
              <w:contextualSpacing/>
              <w:rPr>
                <w:rFonts w:ascii="Arial" w:hAnsi="Arial" w:cs="Arial"/>
                <w:sz w:val="24"/>
              </w:rPr>
            </w:pPr>
            <w:r w:rsidRPr="003A7A01">
              <w:rPr>
                <w:rFonts w:ascii="Arial" w:hAnsi="Arial" w:cs="Arial"/>
                <w:sz w:val="24"/>
              </w:rPr>
              <w:t>Сферы производства и разделение труда</w:t>
            </w:r>
          </w:p>
        </w:tc>
        <w:tc>
          <w:tcPr>
            <w:tcW w:w="1134" w:type="dxa"/>
          </w:tcPr>
          <w:p w:rsidR="003A7A01" w:rsidRPr="00962B1E" w:rsidRDefault="003A7A01" w:rsidP="003A7A01">
            <w:pPr>
              <w:jc w:val="center"/>
              <w:rPr>
                <w:rFonts w:ascii="Arial" w:hAnsi="Arial" w:cs="Arial"/>
                <w:sz w:val="24"/>
              </w:rPr>
            </w:pPr>
            <w:r w:rsidRPr="00962B1E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088" w:type="dxa"/>
          </w:tcPr>
          <w:p w:rsidR="003A7A01" w:rsidRPr="00962B1E" w:rsidRDefault="003A7A01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 w:rsidRPr="00962B1E">
              <w:rPr>
                <w:rFonts w:ascii="Arial" w:hAnsi="Arial" w:cs="Arial"/>
                <w:sz w:val="24"/>
              </w:rPr>
              <w:t>НРК</w:t>
            </w:r>
          </w:p>
          <w:p w:rsidR="003A7A01" w:rsidRPr="00962B1E" w:rsidRDefault="003A7A01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 w:rsidRPr="003A7A01">
              <w:rPr>
                <w:rFonts w:ascii="Arial" w:hAnsi="Arial" w:cs="Arial"/>
                <w:sz w:val="24"/>
              </w:rPr>
              <w:t>Сферы производства и разделение труда</w:t>
            </w:r>
            <w:r w:rsidRPr="00962B1E">
              <w:rPr>
                <w:rFonts w:ascii="Arial" w:hAnsi="Arial" w:cs="Arial"/>
                <w:sz w:val="24"/>
              </w:rPr>
              <w:t xml:space="preserve"> в нашем регионе.</w:t>
            </w:r>
          </w:p>
          <w:p w:rsidR="003A7A01" w:rsidRDefault="00112665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Виртуальная э</w:t>
            </w:r>
            <w:r w:rsidR="003A7A01" w:rsidRPr="00962B1E">
              <w:rPr>
                <w:rFonts w:ascii="Arial" w:hAnsi="Arial" w:cs="Arial"/>
                <w:sz w:val="24"/>
              </w:rPr>
              <w:t xml:space="preserve">кскурсия на </w:t>
            </w:r>
            <w:r w:rsidRPr="00962B1E">
              <w:rPr>
                <w:rFonts w:ascii="Arial" w:hAnsi="Arial" w:cs="Arial"/>
                <w:sz w:val="24"/>
              </w:rPr>
              <w:t>производстве</w:t>
            </w:r>
            <w:r>
              <w:rPr>
                <w:rFonts w:ascii="Arial" w:hAnsi="Arial" w:cs="Arial"/>
                <w:sz w:val="24"/>
              </w:rPr>
              <w:t xml:space="preserve"> «</w:t>
            </w:r>
            <w:proofErr w:type="spellStart"/>
            <w:r>
              <w:rPr>
                <w:rFonts w:ascii="Arial" w:hAnsi="Arial" w:cs="Arial"/>
                <w:sz w:val="24"/>
              </w:rPr>
              <w:t>хлебокомбинат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г. Тюмень»</w:t>
            </w:r>
          </w:p>
          <w:p w:rsidR="00112665" w:rsidRPr="00962B1E" w:rsidRDefault="00112665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</w:p>
        </w:tc>
      </w:tr>
      <w:tr w:rsidR="003A7A01" w:rsidRPr="00962B1E" w:rsidTr="00E85E52">
        <w:tc>
          <w:tcPr>
            <w:tcW w:w="1129" w:type="dxa"/>
          </w:tcPr>
          <w:p w:rsidR="003A7A01" w:rsidRPr="00A473E2" w:rsidRDefault="003A7A01" w:rsidP="003A7A0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>IV</w:t>
            </w:r>
          </w:p>
        </w:tc>
        <w:tc>
          <w:tcPr>
            <w:tcW w:w="4791" w:type="dxa"/>
          </w:tcPr>
          <w:p w:rsidR="003A7A01" w:rsidRPr="00A473E2" w:rsidRDefault="003A7A01" w:rsidP="003A7A01">
            <w:pPr>
              <w:tabs>
                <w:tab w:val="left" w:pos="284"/>
              </w:tabs>
              <w:spacing w:after="300"/>
              <w:contextualSpacing/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 xml:space="preserve">Технология исследовательской и опытнической </w:t>
            </w:r>
          </w:p>
        </w:tc>
        <w:tc>
          <w:tcPr>
            <w:tcW w:w="1134" w:type="dxa"/>
          </w:tcPr>
          <w:p w:rsidR="003A7A01" w:rsidRPr="00A473E2" w:rsidRDefault="003A7A01" w:rsidP="003A7A0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>7</w:t>
            </w:r>
          </w:p>
        </w:tc>
        <w:tc>
          <w:tcPr>
            <w:tcW w:w="7088" w:type="dxa"/>
          </w:tcPr>
          <w:p w:rsidR="003A7A01" w:rsidRPr="00962B1E" w:rsidRDefault="00112665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Защита проекта «Методы дизайнерской деятельности»</w:t>
            </w:r>
          </w:p>
        </w:tc>
      </w:tr>
      <w:tr w:rsidR="003A7A01" w:rsidRPr="00962B1E" w:rsidTr="00E85E52">
        <w:tc>
          <w:tcPr>
            <w:tcW w:w="1129" w:type="dxa"/>
          </w:tcPr>
          <w:p w:rsidR="003A7A01" w:rsidRPr="00962B1E" w:rsidRDefault="003A7A01" w:rsidP="003A7A0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791" w:type="dxa"/>
          </w:tcPr>
          <w:p w:rsidR="003A7A01" w:rsidRPr="00962B1E" w:rsidRDefault="003A7A01" w:rsidP="003A7A01">
            <w:pPr>
              <w:tabs>
                <w:tab w:val="left" w:pos="284"/>
              </w:tabs>
              <w:spacing w:after="300"/>
              <w:contextualSpacing/>
              <w:rPr>
                <w:rFonts w:ascii="Arial" w:hAnsi="Arial" w:cs="Arial"/>
                <w:sz w:val="24"/>
              </w:rPr>
            </w:pPr>
            <w:r w:rsidRPr="00962B1E">
              <w:rPr>
                <w:rFonts w:ascii="Arial" w:hAnsi="Arial" w:cs="Arial"/>
                <w:sz w:val="24"/>
              </w:rPr>
              <w:t xml:space="preserve">Итого </w:t>
            </w:r>
          </w:p>
        </w:tc>
        <w:tc>
          <w:tcPr>
            <w:tcW w:w="1134" w:type="dxa"/>
          </w:tcPr>
          <w:p w:rsidR="003A7A01" w:rsidRPr="00A473E2" w:rsidRDefault="003A7A01" w:rsidP="003A7A0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473E2">
              <w:rPr>
                <w:rFonts w:ascii="Arial" w:hAnsi="Arial" w:cs="Arial"/>
                <w:b/>
                <w:sz w:val="24"/>
              </w:rPr>
              <w:t>34</w:t>
            </w:r>
          </w:p>
        </w:tc>
        <w:tc>
          <w:tcPr>
            <w:tcW w:w="7088" w:type="dxa"/>
          </w:tcPr>
          <w:p w:rsidR="003A7A01" w:rsidRPr="00962B1E" w:rsidRDefault="003A7A01" w:rsidP="003A7A01">
            <w:pPr>
              <w:tabs>
                <w:tab w:val="left" w:pos="284"/>
              </w:tabs>
              <w:contextualSpacing/>
              <w:rPr>
                <w:rFonts w:ascii="Arial" w:hAnsi="Arial" w:cs="Arial"/>
                <w:sz w:val="24"/>
              </w:rPr>
            </w:pPr>
          </w:p>
        </w:tc>
      </w:tr>
    </w:tbl>
    <w:p w:rsidR="00DC5D2E" w:rsidRDefault="00DC5D2E" w:rsidP="00FB40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C5D2E" w:rsidRPr="00DC5D2E" w:rsidRDefault="00DC5D2E" w:rsidP="00DC5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D2E" w:rsidRPr="00DC5D2E" w:rsidRDefault="00DC5D2E" w:rsidP="00DC5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D2E" w:rsidRPr="00DC5D2E" w:rsidRDefault="00DC5D2E" w:rsidP="00DC5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D2E" w:rsidRPr="00DC5D2E" w:rsidRDefault="00DC5D2E" w:rsidP="00DC5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D2E" w:rsidRPr="00DC5D2E" w:rsidRDefault="00DC5D2E" w:rsidP="00DC5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D2E" w:rsidRPr="00DC5D2E" w:rsidRDefault="00DC5D2E" w:rsidP="00DC5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D2E" w:rsidRPr="00DC5D2E" w:rsidRDefault="00DC5D2E" w:rsidP="00DC5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D2E" w:rsidRPr="00DC5D2E" w:rsidRDefault="00DC5D2E" w:rsidP="00DC5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D2E" w:rsidRPr="00DC5D2E" w:rsidRDefault="00DC5D2E" w:rsidP="00DC5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D2E" w:rsidRDefault="00DC5D2E" w:rsidP="00DC5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D2E" w:rsidRPr="000D7535" w:rsidRDefault="00DC5D2E" w:rsidP="00DC5D2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7535">
        <w:rPr>
          <w:rFonts w:ascii="Times New Roman" w:hAnsi="Times New Roman" w:cs="Times New Roman"/>
          <w:b/>
          <w:sz w:val="24"/>
          <w:szCs w:val="24"/>
        </w:rPr>
        <w:t xml:space="preserve">Приложение №1  </w:t>
      </w:r>
    </w:p>
    <w:p w:rsidR="00DC5D2E" w:rsidRPr="000D7535" w:rsidRDefault="00DC5D2E" w:rsidP="00DC5D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53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8"/>
        <w:tblW w:w="0" w:type="auto"/>
        <w:tblLook w:val="04A0"/>
      </w:tblPr>
      <w:tblGrid>
        <w:gridCol w:w="929"/>
        <w:gridCol w:w="1061"/>
        <w:gridCol w:w="1058"/>
        <w:gridCol w:w="2513"/>
        <w:gridCol w:w="3355"/>
        <w:gridCol w:w="2169"/>
        <w:gridCol w:w="2240"/>
        <w:gridCol w:w="2289"/>
      </w:tblGrid>
      <w:tr w:rsidR="00DC5D2E" w:rsidRPr="000D7535" w:rsidTr="00E85E52">
        <w:tc>
          <w:tcPr>
            <w:tcW w:w="944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05" w:type="dxa"/>
            <w:gridSpan w:val="2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517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(форма, тип урока)</w:t>
            </w:r>
          </w:p>
        </w:tc>
        <w:tc>
          <w:tcPr>
            <w:tcW w:w="344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6" w:type="dxa"/>
            <w:gridSpan w:val="3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DC5D2E" w:rsidRPr="000D7535" w:rsidTr="00E85E52">
        <w:tc>
          <w:tcPr>
            <w:tcW w:w="944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517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202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(регулятивные, познавательные, коммуникативные)</w:t>
            </w:r>
          </w:p>
        </w:tc>
        <w:tc>
          <w:tcPr>
            <w:tcW w:w="219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</w:tr>
      <w:tr w:rsidR="00DC5D2E" w:rsidRPr="000D7535" w:rsidTr="00E85E52">
        <w:tc>
          <w:tcPr>
            <w:tcW w:w="15614" w:type="dxa"/>
            <w:gridSpan w:val="8"/>
          </w:tcPr>
          <w:p w:rsidR="00DC5D2E" w:rsidRPr="000D7535" w:rsidRDefault="00DC5D2E" w:rsidP="00E85E52">
            <w:pPr>
              <w:pStyle w:val="ab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домашнего хозяйства - 11</w:t>
            </w: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442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Знакомиться с правилами внутреннего распорядка мастерской, организацией труда и оборудованием на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рабочем месте. Выполнить технологическую карту учета практических работ в рабочей тетради. Знакомиться с правилами безопасности труда, с инструкциями по охране труда в кабинете «Технология».</w:t>
            </w:r>
          </w:p>
        </w:tc>
        <w:tc>
          <w:tcPr>
            <w:tcW w:w="2113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 (знание-незнание)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и </w:t>
            </w:r>
            <w:proofErr w:type="spellStart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самомотивации</w:t>
            </w:r>
            <w:proofErr w:type="spellEnd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темы, развитие готовности к самостоятельным действиям, воспитание трудолюбия и ответственности за качество своей деятельности, проявление технико-технологического и экономического мышления, реализация творческого потенциала в предметно-продуктивной деятельности, самооценка умственных и физических способностей для труда в различных сферах с позиций будущей социализации. </w:t>
            </w:r>
          </w:p>
        </w:tc>
        <w:tc>
          <w:tcPr>
            <w:tcW w:w="2202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Целеполагание, анализ ситуации и моделирование, планирование,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рефлексия, волевая регуляция, оценка и самооценка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Диалог, монолог, организация учебного сотрудничества.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цепи рассуждений, анализ результатов работы. Сопоставление, умение делать выводы. целеполагание, анализ ситуации и моделирование, планирование, рефлексия, волевая регуляция, оценка и самооценка.</w:t>
            </w:r>
          </w:p>
        </w:tc>
        <w:tc>
          <w:tcPr>
            <w:tcW w:w="219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технологическую карту учета практических работ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рабочей тетради. Выполнять инструкции по охране труда в кабинете «Технологи».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Знать Правила внутреннего распорядка мастерской. Организацию рабочего места. Правила ТБ.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Иметь знания: об алгоритме учебного проектирования, о технологической последовательности изготовления швейного изделия; о правилах защиты проекта. Умения: анализировать результаты и качество выполненной работы; достоинства и недостатки проекта по предложенным критериям, выступать с защитой проекта.</w:t>
            </w: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Тема «Эстетика и экология жилища»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Характеристика основных элементов систем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Система безопасности 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жилища.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2113" w:type="dxa"/>
            <w:vMerge w:val="restart"/>
          </w:tcPr>
          <w:p w:rsidR="00DC5D2E" w:rsidRPr="000D7535" w:rsidRDefault="00DC5D2E" w:rsidP="00E85E5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D75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Личностные (знание-незнание)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Оценивать имеющиеся и возможные источники доходов семьи. Анализировать потребности членов семьи.</w:t>
            </w:r>
          </w:p>
        </w:tc>
        <w:tc>
          <w:tcPr>
            <w:tcW w:w="220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Р.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Целеполагание, анализ ситуации и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моделирование, планирование, рефлексия, волевая регуляция, оценка и самооценка.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Диалог, проявление инициативы, дискуссия, сотрудничество, умение слушать и выступать.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приобретённые знания и умения в практической деятельности для выбора товаров надлежащего качества.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Грамотно, опираясь на букву закона, доказывать свою правоту, в случае возникновения споров с торговыми предприятиями</w:t>
            </w:r>
          </w:p>
        </w:tc>
        <w:tc>
          <w:tcPr>
            <w:tcW w:w="2191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53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анализировать </w:t>
            </w:r>
            <w:r w:rsidRPr="000D753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качество и потребительские свойства товаров.  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53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Планировать расходы семьи с учетом ее состава.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Тема «Эстетика и экология жилища»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Бюджет семьи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семейных доходов и бюджет семьи. Способы выявления потребностей семьи. Минимальные и оптимальные потребности. Потребительская корзина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человека и семьи.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семейного бюджета. До ходы и расходы семьи. Рациональное планирование расходов на основе актуальных потребностей семьи.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Технология совершения покупок. Потребительские качества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товаров и услуг. Правила поведения при совершении покупки.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ведения бизнеса. Оценка возможностей предпринимательской деятельности для пополнения </w:t>
            </w: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семейного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бюджета.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Личностные (знание-незнание)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Оценивать имеющиеся и возможные источники </w:t>
            </w:r>
            <w:r w:rsidRPr="000D75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доходов семьи. Анализировать потребности членов семьи.</w:t>
            </w:r>
          </w:p>
        </w:tc>
        <w:tc>
          <w:tcPr>
            <w:tcW w:w="220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Р.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Целеполагание, анализ ситуации и моделирование, планирование, рефлексия, волевая регуляция, оценка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самооценка.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Диалог, проявление инициативы, дискуссия, сотрудничество, умение слушать и выступать.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приобретённые знания и умения в практической деятельности для выбора товаров надлежащего качества.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Грамотно, опираясь на букву закона, доказывать свою правоту, в случае возникновения споров с торговыми предприятиями</w:t>
            </w:r>
          </w:p>
        </w:tc>
        <w:tc>
          <w:tcPr>
            <w:tcW w:w="2191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53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Уметь анализировать качество и потребительские свойства товаров.  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53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Планировать </w:t>
            </w:r>
            <w:r w:rsidRPr="000D753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семьи с учетом ее состава.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Бюджет семьи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Бюджет семьи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Бюджет семьи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ремонта элементов систем водоснабжения и канализации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Схемы горячего и холодного водоснабжения в многоэтажном доме. Система канализации в доме. Мусоропроводы и мусоросборники. Водопровод и канализация: типичные неисправности и простейший ремонт. Способы монтажа кранов, вентилей и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смесителей. Устройство сливных бачков различных типов. Приёмы работы с инструментами и </w:t>
            </w:r>
            <w:proofErr w:type="spellStart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испособлениями</w:t>
            </w:r>
            <w:proofErr w:type="spellEnd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для санитарно-технических работ.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Утилизация сточных вод системы водоснабжения и канализации. Экологические проблемы, связанные с их утилизацией</w:t>
            </w:r>
          </w:p>
        </w:tc>
        <w:tc>
          <w:tcPr>
            <w:tcW w:w="2113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мотивации и </w:t>
            </w:r>
            <w:proofErr w:type="spellStart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самомотивации</w:t>
            </w:r>
            <w:proofErr w:type="spellEnd"/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изучения предмета,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познавательного интереса, развитие готовности к самостоятельным действиям,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самооценки, умственных и физических способностей для труда в различных сферах с позиций будущей социализации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. целеполагание, анализ ситуации и моделирование, планирование, учет, контроль, рефлексия, волевая регуляция, оценка и самооценка.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Диалог, монолог, учебное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сотрудничество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 для создания собственного бизнеса</w:t>
            </w:r>
          </w:p>
        </w:tc>
        <w:tc>
          <w:tcPr>
            <w:tcW w:w="2191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и научиться различать друг от друга организационно - правовые формы предприятия. Научиться составлять бизнес-план и создавать рекламу</w:t>
            </w: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ремонта элементов систем водоснабжения и канализации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ремонта элементов систем водоснабжения и канализации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ремонта элементов систем водоснабжения и канализации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15614" w:type="dxa"/>
            <w:gridSpan w:val="8"/>
          </w:tcPr>
          <w:p w:rsidR="00DC5D2E" w:rsidRPr="000D7535" w:rsidRDefault="00DC5D2E" w:rsidP="00E85E52">
            <w:pPr>
              <w:pStyle w:val="ab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Электротехника - 12</w:t>
            </w: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Бытовые электроприборы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Применение электрической энергии в промышленности, на транспорте и в быту. Электроосветительные и электронагревательные приборы,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их безопасная эксплуатация. Характеристики бытовых приборов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по их мощности и рабочему напряжению. Виды электронагревательных приборов. Пути экономии электрической энергии в быту.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характеристики ламп накаливания и люминесцентных энергосберегающих ламп. Их преимущества, недостатки и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эксплуатации.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 и стиральных машин.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2113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Готовность к рациональному и безопасному ведению домашнего хозяйства.</w:t>
            </w:r>
          </w:p>
        </w:tc>
        <w:tc>
          <w:tcPr>
            <w:tcW w:w="220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Целеполагание, анализ ситуации и моделирование, планирование, учет, контроль, рефлексия, волевая регуляция, оценка и самооценка.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Диалог, монолог, учебное сотрудничество.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допустимую суммарную мощность электроприборов, подключаемой к одной розетке и в квартирной (домовой) сети.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Знакомиться со способами защиты электронных приборов от скачков напряжения, с принципом действия бытовых электроприборов.</w:t>
            </w:r>
          </w:p>
        </w:tc>
        <w:tc>
          <w:tcPr>
            <w:tcW w:w="2191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Уметь с помощью вопросов добывать недостающую информацию, уметь аргументировать свои ответы.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Знать в чем измеряется сила тока. Знать принципиальное отличие источников электроэнергии от приемников.</w:t>
            </w: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Бытовые электроприборы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Бытовые электроприборы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Бытовые электроприборы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Электромонтажные и сборочные технологии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Общее понятие об электрическом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токе, о силе тока, напряжении и сопротивлении. Виды источников тока и приёмников электрической энергии. Условные графические изображения на электрических схемах.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Понятие об электрической цепи и её принципиальной схеме. Виды проводов. Инструменты для электромонтажных работ.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Приёмы монтажа и соединений установочных проводов и установочных изделий.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 с электроустановками, при выполнении электромонтажных работ.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связанные с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выполнением </w:t>
            </w:r>
            <w:proofErr w:type="spellStart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электромонтажныхи</w:t>
            </w:r>
            <w:proofErr w:type="spellEnd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наладочных работ.</w:t>
            </w:r>
          </w:p>
        </w:tc>
        <w:tc>
          <w:tcPr>
            <w:tcW w:w="2113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Готовность к рациональному и безопасному ведению домашнего хозяйства, </w:t>
            </w:r>
            <w:r w:rsidRPr="000D7535">
              <w:rPr>
                <w:rStyle w:val="2"/>
                <w:sz w:val="24"/>
                <w:szCs w:val="24"/>
              </w:rPr>
              <w:t>развитие трудолюбия и ответственности за качество своей деятельности,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проявление технико-технологического и экономического мышления, реализация творческого потенциала в предметно-продуктивной деятельности, самооценка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умственных и физических способностей для труда в различных сферах с позиций будущей социализации. </w:t>
            </w:r>
          </w:p>
        </w:tc>
        <w:tc>
          <w:tcPr>
            <w:tcW w:w="2202" w:type="dxa"/>
            <w:vMerge w:val="restart"/>
          </w:tcPr>
          <w:p w:rsidR="00DC5D2E" w:rsidRPr="000D7535" w:rsidRDefault="00DC5D2E" w:rsidP="00E85E52">
            <w:pPr>
              <w:pStyle w:val="ab"/>
              <w:rPr>
                <w:rStyle w:val="2"/>
                <w:color w:val="auto"/>
                <w:sz w:val="24"/>
                <w:szCs w:val="24"/>
                <w:lang w:eastAsia="en-US"/>
              </w:rPr>
            </w:pPr>
            <w:r w:rsidRPr="000D7535">
              <w:rPr>
                <w:rStyle w:val="2"/>
                <w:b/>
                <w:color w:val="auto"/>
                <w:sz w:val="24"/>
                <w:szCs w:val="24"/>
                <w:lang w:eastAsia="en-US"/>
              </w:rPr>
              <w:lastRenderedPageBreak/>
              <w:t>Р.</w:t>
            </w:r>
            <w:r w:rsidRPr="000D7535">
              <w:rPr>
                <w:rStyle w:val="2"/>
                <w:color w:val="auto"/>
                <w:sz w:val="24"/>
                <w:szCs w:val="24"/>
                <w:lang w:eastAsia="en-US"/>
              </w:rPr>
              <w:t xml:space="preserve"> Целеполагание, анализ ситуации и моделирование, планирование, учет, контроль, рефлексия, волевая регуляция, оценка и самооценка.</w:t>
            </w:r>
          </w:p>
          <w:p w:rsidR="00DC5D2E" w:rsidRPr="000D7535" w:rsidRDefault="00DC5D2E" w:rsidP="00E85E52">
            <w:pPr>
              <w:pStyle w:val="ab"/>
              <w:rPr>
                <w:rStyle w:val="2"/>
                <w:color w:val="auto"/>
                <w:sz w:val="24"/>
                <w:szCs w:val="24"/>
                <w:lang w:eastAsia="en-US"/>
              </w:rPr>
            </w:pPr>
            <w:r w:rsidRPr="000D7535">
              <w:rPr>
                <w:rStyle w:val="2"/>
                <w:b/>
                <w:color w:val="auto"/>
                <w:sz w:val="24"/>
                <w:szCs w:val="24"/>
                <w:lang w:eastAsia="en-US"/>
              </w:rPr>
              <w:t>К.</w:t>
            </w:r>
            <w:r w:rsidRPr="000D7535">
              <w:rPr>
                <w:rStyle w:val="2"/>
                <w:color w:val="auto"/>
                <w:sz w:val="24"/>
                <w:szCs w:val="24"/>
                <w:lang w:eastAsia="en-US"/>
              </w:rPr>
              <w:t xml:space="preserve"> Диалог, монолог, учебное сотрудничество.</w:t>
            </w:r>
          </w:p>
          <w:p w:rsidR="00DC5D2E" w:rsidRPr="000D7535" w:rsidRDefault="00DC5D2E" w:rsidP="00E85E52">
            <w:pPr>
              <w:pStyle w:val="ab"/>
              <w:rPr>
                <w:rStyle w:val="2"/>
                <w:color w:val="auto"/>
                <w:sz w:val="24"/>
                <w:szCs w:val="24"/>
                <w:lang w:eastAsia="en-US"/>
              </w:rPr>
            </w:pPr>
            <w:r w:rsidRPr="000D7535">
              <w:rPr>
                <w:rStyle w:val="2"/>
                <w:b/>
                <w:color w:val="auto"/>
                <w:sz w:val="24"/>
                <w:szCs w:val="24"/>
                <w:lang w:eastAsia="en-US"/>
              </w:rPr>
              <w:t>П.</w:t>
            </w:r>
            <w:r w:rsidRPr="000D7535">
              <w:rPr>
                <w:rStyle w:val="2"/>
                <w:color w:val="auto"/>
                <w:sz w:val="24"/>
                <w:szCs w:val="24"/>
                <w:lang w:eastAsia="en-US"/>
              </w:rPr>
              <w:t xml:space="preserve"> Использовать приобретённые знания и умения в практической деятельности для безопасного соединения и изоляции проводов</w:t>
            </w:r>
          </w:p>
        </w:tc>
        <w:tc>
          <w:tcPr>
            <w:tcW w:w="2191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изолировать оголенные провода без изоляционной ленты. Знать, в каких случаях провода </w:t>
            </w:r>
            <w:proofErr w:type="spellStart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оконцовывают</w:t>
            </w:r>
            <w:proofErr w:type="spellEnd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петлей, а в каких тычком</w:t>
            </w: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Электромонтажные и сборочные технологии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Электромонтажные и сборочные технологии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Электромонтажные и сборочные технологии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Электротехнические устройства с элемента ми автоматики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Принципы работы и способы подключения плавких и автоматических предохранителей. Схема квартирной электропроводки. Подключение бытовых приёмников электрической энергии. Работа счётчика электрической энергии. Способы определения расхода и стоимости электрической энергии. Возможность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одновременного включения нескольких бытовых приборов в сеть с учётом их мощности. Пути экономии электрической энергии.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преобразовании неэлектрических величин в электрические сигналы. Виды датчиков (механические, контактные, реостат), биметаллические реле. Понятие об автоматическом контроле и о регулировании. Виды и назначение автоматических устройств. Элементы автоматики в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бытовых электротехнических устройствах. Простейшие схемы устройств автоматики.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Влияние электротехнических и электронных приборов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на окружающую среду и здоровье человека. Правила безопасной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работы с электроприборами</w:t>
            </w:r>
          </w:p>
        </w:tc>
        <w:tc>
          <w:tcPr>
            <w:tcW w:w="2113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Готовность к рациональному и безопасному ведению домашнего хозяйства,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проявление технико-технологического и экономического мышления</w:t>
            </w:r>
          </w:p>
        </w:tc>
        <w:tc>
          <w:tcPr>
            <w:tcW w:w="220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Р.</w:t>
            </w:r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Целеполагание, анализ ситуации и моделирование, планирование, учет, контроль, рефлексия, волевая регуляция, оценка и самооценка.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К.</w:t>
            </w:r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Диалог, монолог, учебное сотрудничество.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П.</w:t>
            </w:r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Использовать приобретённые знания и умения в практической деятельности для выбора оптимального осветительного прибора с учетом площади планируемого освещения, затрат на электроэнергию, с учетом требований </w:t>
            </w:r>
            <w:proofErr w:type="spellStart"/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СанПин</w:t>
            </w:r>
            <w:proofErr w:type="spellEnd"/>
            <w:r w:rsidRPr="000D75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91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Знать каков максимальный КПД и средний срок службы ламп. Научиться менять перегоревшую лампочку.</w:t>
            </w: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Электротехнические устройства с элемента ми автоматики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Электротехнические устройства с элемента ми автоматики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Электротехнические устройства с элемента ми автоматики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15614" w:type="dxa"/>
            <w:gridSpan w:val="8"/>
          </w:tcPr>
          <w:p w:rsidR="00DC5D2E" w:rsidRPr="000D7535" w:rsidRDefault="00DC5D2E" w:rsidP="00E85E52">
            <w:pPr>
              <w:pStyle w:val="ab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Современное производство и профессиональное самоопределение- 4</w:t>
            </w: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Сферы производства и разделение труда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Сферы и отрасли современного производства. Основные составляющие производства. Основные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производственного предприятия.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Влияние техники и технологий на виды, содержание и уровень квалификации труда. Уровни квалификации и уровни образования. Факторы, влияющие на уровень оплаты труда.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Понятие о профессии, специальности, квалификации и компетентности работника.</w:t>
            </w:r>
          </w:p>
        </w:tc>
        <w:tc>
          <w:tcPr>
            <w:tcW w:w="2113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Понимать роль профессии в жизни человека.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Знать формы работы по выбору профессии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Находить и предъявлять информацию о видах массовых профессий сферы индустриального производства и сервиса в регионе.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Определять профессиональные интересы, склонности по диагностическим исследованиям (тестам)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Целеполагание, анализ ситуации и моделирование, планирование, рефлексия, волевая регуляция, оценка и самооценка.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 Диалог, монолог, учебное сотрудничество.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Исследовать деятельность производственного предприятия.</w:t>
            </w:r>
          </w:p>
        </w:tc>
        <w:tc>
          <w:tcPr>
            <w:tcW w:w="2191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приобретённые знания и умения в практической деятельности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Исследовать деятельность производственного предприятия.</w:t>
            </w: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Сферы производства и разделение труда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образование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профессиональная </w:t>
            </w: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карьера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Роль профессии в жизни человека. Виды массовых профессий сферы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индустриального производства и сервиса в регионе. Региональный рынок труда и его конъюнктура. Специальность, производительность и оплата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Классификация профессий. Внутренний мир человека и профессиональное самоопределение. Профессиональные интересы,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склонности и способности. Диагностика и самодиагностика профессиональной пригодности к выбранному виду профессиональной деятельности. Мотивы и ценностные ориентации самоопределения.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Источники получения информации о профессиях, путях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и об уровнях профессионального образования. </w:t>
            </w:r>
            <w:proofErr w:type="spellStart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Профессиограмма</w:t>
            </w:r>
            <w:proofErr w:type="spellEnd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психограмма</w:t>
            </w:r>
            <w:proofErr w:type="spellEnd"/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профессии. Выбор по справочнику профессионального учебного заведения, характеристика условий поступления в него и обучения там.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построения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карьеры в профессиональной деятельности</w:t>
            </w:r>
          </w:p>
        </w:tc>
        <w:tc>
          <w:tcPr>
            <w:tcW w:w="2113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роль профессии в жизни человека.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формы работы по выбору профессии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Находить и предъявлять информацию о видах массовых профессий сферы индустриального производства и сервиса в регионе.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Определять профессиональные интересы, склонности по диагностическим исследованиям (тестам)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Целеполагание, анализ ситуации и моделирование,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планирование, рефлексия, волевая регуляция, оценка и самооценка.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 Диалог, монолог, учебное сотрудничество.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Исследовать деятельность производственного предприятия.</w:t>
            </w:r>
          </w:p>
        </w:tc>
        <w:tc>
          <w:tcPr>
            <w:tcW w:w="2191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приобретённые знания и умения в 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деятельности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Исследовать деятельность производственного предприятия.</w:t>
            </w: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образование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и профессиональная карьера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15614" w:type="dxa"/>
            <w:gridSpan w:val="8"/>
          </w:tcPr>
          <w:p w:rsidR="00DC5D2E" w:rsidRPr="000D7535" w:rsidRDefault="00DC5D2E" w:rsidP="00E85E52">
            <w:pPr>
              <w:pStyle w:val="ab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Технология исследовательской и опытнической деятельности - 7</w:t>
            </w: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и созидательная деятельность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Понятие о творческой проектной деятельности, индивидуальных и коллективных творческих проектах. Цель и задачи проектной деятельности в 8 классе. Составные части годового творческого проекта семиклассников. Этапы выполнения проекта: поисковый (подготовительный), технологический, заключительный (аналитический). Определение затрат на изготовление проектного изделия. Испытания проектных изделий. Подготовка презентации, пояснительной записки и доклада для защиты творческого проекта</w:t>
            </w:r>
          </w:p>
        </w:tc>
        <w:tc>
          <w:tcPr>
            <w:tcW w:w="2113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карьеры.</w:t>
            </w:r>
          </w:p>
          <w:p w:rsidR="00DC5D2E" w:rsidRPr="000D7535" w:rsidRDefault="00DC5D2E" w:rsidP="00E85E5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готовности к самостоятельным действиям, воспитание трудолюбия и ответственности за качество своей деятельности, проявление технико-технологического и экономического мышления, реализация творческого потенциала в предметно-продуктивной деятельности, самооценка умственных и физических способностей для труда в различных сферах с позиций будущей социализации. </w:t>
            </w:r>
          </w:p>
        </w:tc>
        <w:tc>
          <w:tcPr>
            <w:tcW w:w="2202" w:type="dxa"/>
            <w:vMerge w:val="restart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Целеполагание, анализ ситуации и моделирование, планирование, рефлексия, волевая регуляция, оценка и самооценка.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Диалог, монолог, учебное сотрудничество.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 для профессионального самоопределения.</w:t>
            </w:r>
          </w:p>
        </w:tc>
        <w:tc>
          <w:tcPr>
            <w:tcW w:w="2191" w:type="dxa"/>
            <w:vMerge w:val="restart"/>
          </w:tcPr>
          <w:p w:rsidR="00DC5D2E" w:rsidRPr="000D7535" w:rsidRDefault="00DC5D2E" w:rsidP="00E8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Знания: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о целях и задачах, этапах проектирования.</w:t>
            </w:r>
          </w:p>
          <w:p w:rsidR="00DC5D2E" w:rsidRPr="000D7535" w:rsidRDefault="00DC5D2E" w:rsidP="00E8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Умения:</w:t>
            </w: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проект по теме "Мой профессиональный выбор" 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и созидательная деятельность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и созидательная деятельность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и созидательная деятельность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и созидательная деятельность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и созидательная деятельность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94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1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Исследовательская и созидательная </w:t>
            </w:r>
            <w:r w:rsidRPr="000D75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</w:t>
            </w:r>
          </w:p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4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D2E" w:rsidRPr="000D7535" w:rsidTr="00E85E52">
        <w:tc>
          <w:tcPr>
            <w:tcW w:w="15614" w:type="dxa"/>
            <w:gridSpan w:val="8"/>
          </w:tcPr>
          <w:p w:rsidR="00DC5D2E" w:rsidRPr="000D7535" w:rsidRDefault="00DC5D2E" w:rsidP="00E85E5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D7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-  34 часа</w:t>
            </w:r>
          </w:p>
        </w:tc>
      </w:tr>
    </w:tbl>
    <w:p w:rsidR="00DC5D2E" w:rsidRPr="000D7535" w:rsidRDefault="00DC5D2E" w:rsidP="00DC5D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83584" w:rsidRPr="00DC5D2E" w:rsidRDefault="00F83584" w:rsidP="00DC5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83584" w:rsidRPr="00DC5D2E" w:rsidSect="00DF27FF"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652" w:rsidRDefault="00AD7652" w:rsidP="005C0DD1">
      <w:pPr>
        <w:spacing w:after="0" w:line="240" w:lineRule="auto"/>
      </w:pPr>
      <w:r>
        <w:separator/>
      </w:r>
    </w:p>
  </w:endnote>
  <w:endnote w:type="continuationSeparator" w:id="0">
    <w:p w:rsidR="00AD7652" w:rsidRDefault="00AD7652" w:rsidP="005C0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3975658"/>
      <w:docPartObj>
        <w:docPartGallery w:val="Page Numbers (Bottom of Page)"/>
        <w:docPartUnique/>
      </w:docPartObj>
    </w:sdtPr>
    <w:sdtContent>
      <w:p w:rsidR="00E85E52" w:rsidRDefault="00B777A8">
        <w:pPr>
          <w:pStyle w:val="a6"/>
          <w:jc w:val="right"/>
        </w:pPr>
        <w:r>
          <w:rPr>
            <w:noProof/>
          </w:rPr>
          <w:fldChar w:fldCharType="begin"/>
        </w:r>
        <w:r w:rsidR="00E85E5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F6FB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E85E52" w:rsidRDefault="00E85E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652" w:rsidRDefault="00AD7652" w:rsidP="005C0DD1">
      <w:pPr>
        <w:spacing w:after="0" w:line="240" w:lineRule="auto"/>
      </w:pPr>
      <w:r>
        <w:separator/>
      </w:r>
    </w:p>
  </w:footnote>
  <w:footnote w:type="continuationSeparator" w:id="0">
    <w:p w:rsidR="00AD7652" w:rsidRDefault="00AD7652" w:rsidP="005C0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7FFB"/>
    <w:multiLevelType w:val="multilevel"/>
    <w:tmpl w:val="391AF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0086D"/>
    <w:multiLevelType w:val="multilevel"/>
    <w:tmpl w:val="DA7A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8B0E7E"/>
    <w:multiLevelType w:val="multilevel"/>
    <w:tmpl w:val="4B2C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65038"/>
    <w:multiLevelType w:val="multilevel"/>
    <w:tmpl w:val="97E6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9F3712"/>
    <w:multiLevelType w:val="multilevel"/>
    <w:tmpl w:val="E374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E5A35"/>
    <w:multiLevelType w:val="multilevel"/>
    <w:tmpl w:val="E43A3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090F8A"/>
    <w:multiLevelType w:val="multilevel"/>
    <w:tmpl w:val="94587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81013D"/>
    <w:multiLevelType w:val="multilevel"/>
    <w:tmpl w:val="5FFA5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A95747"/>
    <w:multiLevelType w:val="hybridMultilevel"/>
    <w:tmpl w:val="2E888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43E69"/>
    <w:multiLevelType w:val="multilevel"/>
    <w:tmpl w:val="E15C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11D6422"/>
    <w:multiLevelType w:val="multilevel"/>
    <w:tmpl w:val="92B83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5D5A6E"/>
    <w:multiLevelType w:val="multilevel"/>
    <w:tmpl w:val="E570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740130"/>
    <w:multiLevelType w:val="multilevel"/>
    <w:tmpl w:val="5BBCA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FD03B0"/>
    <w:multiLevelType w:val="multilevel"/>
    <w:tmpl w:val="43E6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A7168DC"/>
    <w:multiLevelType w:val="multilevel"/>
    <w:tmpl w:val="2924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C295E84"/>
    <w:multiLevelType w:val="multilevel"/>
    <w:tmpl w:val="6A7EF11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340707"/>
    <w:multiLevelType w:val="hybridMultilevel"/>
    <w:tmpl w:val="A3185F78"/>
    <w:lvl w:ilvl="0" w:tplc="DF649D7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1F0179"/>
    <w:multiLevelType w:val="multilevel"/>
    <w:tmpl w:val="52E69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0910AC"/>
    <w:multiLevelType w:val="multilevel"/>
    <w:tmpl w:val="97EE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8B24F3"/>
    <w:multiLevelType w:val="multilevel"/>
    <w:tmpl w:val="0310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E700247"/>
    <w:multiLevelType w:val="multilevel"/>
    <w:tmpl w:val="041AC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F11A41"/>
    <w:multiLevelType w:val="multilevel"/>
    <w:tmpl w:val="E3D8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8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20"/>
  </w:num>
  <w:num w:numId="10">
    <w:abstractNumId w:val="2"/>
  </w:num>
  <w:num w:numId="11">
    <w:abstractNumId w:val="17"/>
  </w:num>
  <w:num w:numId="12">
    <w:abstractNumId w:val="14"/>
  </w:num>
  <w:num w:numId="13">
    <w:abstractNumId w:val="13"/>
  </w:num>
  <w:num w:numId="14">
    <w:abstractNumId w:val="1"/>
  </w:num>
  <w:num w:numId="15">
    <w:abstractNumId w:val="11"/>
  </w:num>
  <w:num w:numId="16">
    <w:abstractNumId w:val="3"/>
  </w:num>
  <w:num w:numId="17">
    <w:abstractNumId w:val="19"/>
  </w:num>
  <w:num w:numId="18">
    <w:abstractNumId w:val="9"/>
  </w:num>
  <w:num w:numId="19">
    <w:abstractNumId w:val="15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8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F83584"/>
    <w:rsid w:val="00016EC2"/>
    <w:rsid w:val="00022BD7"/>
    <w:rsid w:val="00072902"/>
    <w:rsid w:val="000908E4"/>
    <w:rsid w:val="00095E08"/>
    <w:rsid w:val="000D7535"/>
    <w:rsid w:val="000D7744"/>
    <w:rsid w:val="000E680B"/>
    <w:rsid w:val="00112665"/>
    <w:rsid w:val="00112E94"/>
    <w:rsid w:val="00156323"/>
    <w:rsid w:val="00184F0A"/>
    <w:rsid w:val="001A05BF"/>
    <w:rsid w:val="001A293C"/>
    <w:rsid w:val="0022430D"/>
    <w:rsid w:val="0023102A"/>
    <w:rsid w:val="00235B20"/>
    <w:rsid w:val="00252531"/>
    <w:rsid w:val="00270300"/>
    <w:rsid w:val="00286F7A"/>
    <w:rsid w:val="00295488"/>
    <w:rsid w:val="002B1E75"/>
    <w:rsid w:val="00303BCD"/>
    <w:rsid w:val="003106E7"/>
    <w:rsid w:val="00315D3F"/>
    <w:rsid w:val="00341743"/>
    <w:rsid w:val="00341C7A"/>
    <w:rsid w:val="00375C62"/>
    <w:rsid w:val="0038046C"/>
    <w:rsid w:val="003A5CE6"/>
    <w:rsid w:val="003A7A01"/>
    <w:rsid w:val="003C00CD"/>
    <w:rsid w:val="00432395"/>
    <w:rsid w:val="00461D3F"/>
    <w:rsid w:val="00467649"/>
    <w:rsid w:val="00482018"/>
    <w:rsid w:val="00485AC7"/>
    <w:rsid w:val="004B7DC0"/>
    <w:rsid w:val="004C298B"/>
    <w:rsid w:val="004E7757"/>
    <w:rsid w:val="004F148A"/>
    <w:rsid w:val="00521ACB"/>
    <w:rsid w:val="00576440"/>
    <w:rsid w:val="00584331"/>
    <w:rsid w:val="005A4E08"/>
    <w:rsid w:val="005C0DD1"/>
    <w:rsid w:val="005F6409"/>
    <w:rsid w:val="005F6FB4"/>
    <w:rsid w:val="00625D09"/>
    <w:rsid w:val="00657F0B"/>
    <w:rsid w:val="00674AAD"/>
    <w:rsid w:val="006D09B6"/>
    <w:rsid w:val="00721659"/>
    <w:rsid w:val="00732749"/>
    <w:rsid w:val="00744A2A"/>
    <w:rsid w:val="007B1ED6"/>
    <w:rsid w:val="007C6E49"/>
    <w:rsid w:val="00804D41"/>
    <w:rsid w:val="0080699B"/>
    <w:rsid w:val="00834C6B"/>
    <w:rsid w:val="00836070"/>
    <w:rsid w:val="00880DB5"/>
    <w:rsid w:val="00882E11"/>
    <w:rsid w:val="008D2548"/>
    <w:rsid w:val="009026F1"/>
    <w:rsid w:val="00962B1E"/>
    <w:rsid w:val="009A0531"/>
    <w:rsid w:val="00A24A24"/>
    <w:rsid w:val="00A357B4"/>
    <w:rsid w:val="00A473E2"/>
    <w:rsid w:val="00A55AB9"/>
    <w:rsid w:val="00A55F0C"/>
    <w:rsid w:val="00A91128"/>
    <w:rsid w:val="00AA3137"/>
    <w:rsid w:val="00AC15AE"/>
    <w:rsid w:val="00AC2A26"/>
    <w:rsid w:val="00AD7652"/>
    <w:rsid w:val="00AE1869"/>
    <w:rsid w:val="00B0383B"/>
    <w:rsid w:val="00B649E4"/>
    <w:rsid w:val="00B777A8"/>
    <w:rsid w:val="00B924E3"/>
    <w:rsid w:val="00BE43AE"/>
    <w:rsid w:val="00C75EBB"/>
    <w:rsid w:val="00C91103"/>
    <w:rsid w:val="00CA300C"/>
    <w:rsid w:val="00CA457D"/>
    <w:rsid w:val="00CD320F"/>
    <w:rsid w:val="00D2265F"/>
    <w:rsid w:val="00D62E04"/>
    <w:rsid w:val="00D77403"/>
    <w:rsid w:val="00D93D24"/>
    <w:rsid w:val="00D94077"/>
    <w:rsid w:val="00DB56DB"/>
    <w:rsid w:val="00DC103F"/>
    <w:rsid w:val="00DC5D2E"/>
    <w:rsid w:val="00DF27FF"/>
    <w:rsid w:val="00DF33F7"/>
    <w:rsid w:val="00E01140"/>
    <w:rsid w:val="00E51CF2"/>
    <w:rsid w:val="00E60420"/>
    <w:rsid w:val="00E85E52"/>
    <w:rsid w:val="00EB42EB"/>
    <w:rsid w:val="00EC0A1C"/>
    <w:rsid w:val="00EC68EC"/>
    <w:rsid w:val="00EE0505"/>
    <w:rsid w:val="00F07030"/>
    <w:rsid w:val="00F261D8"/>
    <w:rsid w:val="00F4284A"/>
    <w:rsid w:val="00F46C3D"/>
    <w:rsid w:val="00F66457"/>
    <w:rsid w:val="00F76409"/>
    <w:rsid w:val="00F83584"/>
    <w:rsid w:val="00FB402F"/>
    <w:rsid w:val="00FE0FCC"/>
    <w:rsid w:val="00FE545D"/>
    <w:rsid w:val="00FF2556"/>
    <w:rsid w:val="00FF3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3584"/>
  </w:style>
  <w:style w:type="paragraph" w:styleId="a4">
    <w:name w:val="header"/>
    <w:basedOn w:val="a"/>
    <w:link w:val="a5"/>
    <w:uiPriority w:val="99"/>
    <w:unhideWhenUsed/>
    <w:rsid w:val="005C0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0DD1"/>
  </w:style>
  <w:style w:type="paragraph" w:styleId="a6">
    <w:name w:val="footer"/>
    <w:basedOn w:val="a"/>
    <w:link w:val="a7"/>
    <w:uiPriority w:val="99"/>
    <w:unhideWhenUsed/>
    <w:rsid w:val="005C0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0DD1"/>
  </w:style>
  <w:style w:type="table" w:styleId="a8">
    <w:name w:val="Table Grid"/>
    <w:basedOn w:val="a1"/>
    <w:uiPriority w:val="59"/>
    <w:rsid w:val="00022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21659"/>
    <w:pPr>
      <w:ind w:left="720"/>
      <w:contextualSpacing/>
    </w:pPr>
  </w:style>
  <w:style w:type="character" w:styleId="aa">
    <w:name w:val="Strong"/>
    <w:basedOn w:val="a0"/>
    <w:uiPriority w:val="22"/>
    <w:qFormat/>
    <w:rsid w:val="00F46C3D"/>
    <w:rPr>
      <w:b/>
      <w:bCs/>
    </w:rPr>
  </w:style>
  <w:style w:type="paragraph" w:styleId="ab">
    <w:name w:val="No Spacing"/>
    <w:uiPriority w:val="1"/>
    <w:qFormat/>
    <w:rsid w:val="00F46C3D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F46C3D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77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77403"/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F4284A"/>
  </w:style>
  <w:style w:type="character" w:customStyle="1" w:styleId="2">
    <w:name w:val="Основной текст (2)"/>
    <w:uiPriority w:val="99"/>
    <w:rsid w:val="00834C6B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0">
    <w:name w:val="Основной текст (2) + Курсив"/>
    <w:uiPriority w:val="99"/>
    <w:rsid w:val="003106E7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table" w:customStyle="1" w:styleId="1">
    <w:name w:val="Сетка таблицы1"/>
    <w:basedOn w:val="a1"/>
    <w:next w:val="a8"/>
    <w:uiPriority w:val="39"/>
    <w:rsid w:val="00962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39"/>
    <w:rsid w:val="00962B1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A473E2"/>
    <w:rPr>
      <w:rFonts w:cs="Times New Roman"/>
      <w:color w:val="106BBE"/>
    </w:rPr>
  </w:style>
  <w:style w:type="paragraph" w:customStyle="1" w:styleId="af0">
    <w:name w:val="Комментарий"/>
    <w:basedOn w:val="a"/>
    <w:next w:val="a"/>
    <w:uiPriority w:val="99"/>
    <w:rsid w:val="00A473E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1">
    <w:name w:val="Информация о версии"/>
    <w:basedOn w:val="af0"/>
    <w:next w:val="a"/>
    <w:uiPriority w:val="99"/>
    <w:rsid w:val="00A473E2"/>
    <w:rPr>
      <w:i/>
      <w:iCs/>
    </w:rPr>
  </w:style>
  <w:style w:type="paragraph" w:customStyle="1" w:styleId="ConsPlusTitle">
    <w:name w:val="ConsPlusTitle"/>
    <w:uiPriority w:val="99"/>
    <w:rsid w:val="00D62E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Normal">
    <w:name w:val="ConsPlusNormal"/>
    <w:rsid w:val="00D62E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1395F-9286-4813-A24F-124EF1F9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20</Pages>
  <Words>5483</Words>
  <Characters>31257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REDKIN</dc:creator>
  <cp:keywords/>
  <dc:description/>
  <cp:lastModifiedBy>Светлана Поликарповн</cp:lastModifiedBy>
  <cp:revision>12</cp:revision>
  <cp:lastPrinted>2021-01-28T10:16:00Z</cp:lastPrinted>
  <dcterms:created xsi:type="dcterms:W3CDTF">2021-08-31T04:27:00Z</dcterms:created>
  <dcterms:modified xsi:type="dcterms:W3CDTF">2023-10-07T10:21:00Z</dcterms:modified>
</cp:coreProperties>
</file>