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99C60" w14:textId="77777777" w:rsidR="00126CCC" w:rsidRDefault="00A30A79" w:rsidP="006B1A5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30A79"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499B72F6" wp14:editId="6B96161D">
            <wp:extent cx="6645910" cy="9135076"/>
            <wp:effectExtent l="0" t="0" r="0" b="0"/>
            <wp:docPr id="2" name="Рисунок 2" descr="C:\Users\user\OneDrive\Рабочий стол\сканы\0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сканы\01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0C99F" w14:textId="77777777" w:rsidR="00A30A79" w:rsidRPr="00126CCC" w:rsidRDefault="00A30A79" w:rsidP="006B1A5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2C39BD2" w14:textId="77777777" w:rsidR="006B1A5A" w:rsidRDefault="006B1A5A" w:rsidP="00126C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53DB6EE" w14:textId="77777777" w:rsidR="006B1A5A" w:rsidRDefault="006B1A5A" w:rsidP="00126C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B9FBB2D" w14:textId="77777777" w:rsidR="0077039B" w:rsidRPr="00277359" w:rsidRDefault="0077039B" w:rsidP="0027735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77359">
        <w:rPr>
          <w:rFonts w:ascii="Arial" w:hAnsi="Arial" w:cs="Arial"/>
          <w:b/>
          <w:sz w:val="24"/>
          <w:szCs w:val="24"/>
        </w:rPr>
        <w:lastRenderedPageBreak/>
        <w:t>1.</w:t>
      </w:r>
      <w:r w:rsidR="00277359">
        <w:rPr>
          <w:rFonts w:ascii="Arial" w:hAnsi="Arial" w:cs="Arial"/>
          <w:b/>
          <w:sz w:val="24"/>
          <w:szCs w:val="24"/>
        </w:rPr>
        <w:t xml:space="preserve"> </w:t>
      </w:r>
      <w:r w:rsidRPr="00277359">
        <w:rPr>
          <w:rFonts w:ascii="Arial" w:hAnsi="Arial" w:cs="Arial"/>
          <w:b/>
          <w:sz w:val="24"/>
          <w:szCs w:val="24"/>
        </w:rPr>
        <w:t>Пояснительная записка</w:t>
      </w:r>
    </w:p>
    <w:p w14:paraId="79DC8AB5" w14:textId="77777777" w:rsidR="00AB7908" w:rsidRPr="00277359" w:rsidRDefault="00AB7908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Рабочая программа </w:t>
      </w:r>
      <w:r w:rsidRPr="00277359">
        <w:rPr>
          <w:rFonts w:ascii="Arial" w:hAnsi="Arial" w:cs="Arial"/>
          <w:b/>
          <w:sz w:val="24"/>
          <w:szCs w:val="24"/>
        </w:rPr>
        <w:t>по коррекционно-развивающим занятиям педагогическая коррекция математика</w:t>
      </w:r>
      <w:r w:rsidRPr="00277359">
        <w:rPr>
          <w:rFonts w:ascii="Arial" w:hAnsi="Arial" w:cs="Arial"/>
          <w:sz w:val="24"/>
          <w:szCs w:val="24"/>
        </w:rPr>
        <w:t xml:space="preserve">  для обучающихся с задержкой психического развития (вариант 7.2) (4 класс)  составлена в соответствии с требованиями</w:t>
      </w:r>
    </w:p>
    <w:p w14:paraId="43E844D4" w14:textId="71D6A1D2" w:rsidR="00993F6F" w:rsidRPr="00993F6F" w:rsidRDefault="00AB7908" w:rsidP="00993F6F">
      <w:pPr>
        <w:spacing w:after="0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1. </w:t>
      </w:r>
      <w:r w:rsidR="00993F6F">
        <w:rPr>
          <w:rFonts w:ascii="Arial" w:hAnsi="Arial" w:cs="Arial"/>
          <w:sz w:val="20"/>
          <w:szCs w:val="20"/>
        </w:rPr>
        <w:t xml:space="preserve"> </w:t>
      </w:r>
      <w:r w:rsidR="00993F6F" w:rsidRPr="00993F6F">
        <w:rPr>
          <w:rFonts w:ascii="Arial" w:hAnsi="Arial" w:cs="Arial"/>
          <w:sz w:val="24"/>
          <w:szCs w:val="24"/>
        </w:rPr>
        <w:t>Федеральных Государственных образовательных стандартов начального общего образования (далее – ФГОС НОО), утвержденных приказом Министерства образования и науки РФ №373 от 06 октября 2009 г. (зарегистрирован приказом Министерства юстиции РФ №15785 от 22 декабря 2009 г.)</w:t>
      </w:r>
    </w:p>
    <w:p w14:paraId="40A540A6" w14:textId="77777777" w:rsidR="00993F6F" w:rsidRPr="00993F6F" w:rsidRDefault="00993F6F" w:rsidP="00993F6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93F6F">
        <w:rPr>
          <w:rFonts w:ascii="Arial" w:hAnsi="Arial" w:cs="Arial"/>
          <w:sz w:val="24"/>
          <w:szCs w:val="24"/>
        </w:rPr>
        <w:t>2. Федеральных Государственных образовательных стандартов начального общего образования обучающихся с ограниченными возможностями здоровья (далее – ФГОС НОО обучающихся с ОВЗ)</w:t>
      </w:r>
    </w:p>
    <w:p w14:paraId="5F86927F" w14:textId="77777777" w:rsidR="00AB7908" w:rsidRPr="00277359" w:rsidRDefault="00AB7908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2. Примерной </w:t>
      </w:r>
      <w:r w:rsidR="00E04E40" w:rsidRPr="00277359">
        <w:rPr>
          <w:rFonts w:ascii="Arial" w:hAnsi="Arial" w:cs="Arial"/>
          <w:sz w:val="24"/>
          <w:szCs w:val="24"/>
        </w:rPr>
        <w:t>адаптированной</w:t>
      </w:r>
      <w:r w:rsidRPr="00277359">
        <w:rPr>
          <w:rFonts w:ascii="Arial" w:hAnsi="Arial" w:cs="Arial"/>
          <w:sz w:val="24"/>
          <w:szCs w:val="24"/>
        </w:rPr>
        <w:t xml:space="preserve">основной общеобразовательной программы начального общего образования обучающихся с задержкой психического развития </w:t>
      </w:r>
    </w:p>
    <w:p w14:paraId="48AEF8F0" w14:textId="77777777" w:rsidR="00AB7908" w:rsidRPr="00277359" w:rsidRDefault="00AB7908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3.  </w:t>
      </w:r>
      <w:r w:rsidR="00E04E40" w:rsidRPr="00277359">
        <w:rPr>
          <w:rFonts w:ascii="Arial" w:hAnsi="Arial" w:cs="Arial"/>
          <w:sz w:val="24"/>
          <w:szCs w:val="24"/>
        </w:rPr>
        <w:t>Адаптированнойо</w:t>
      </w:r>
      <w:r w:rsidRPr="00277359">
        <w:rPr>
          <w:rFonts w:ascii="Arial" w:hAnsi="Arial" w:cs="Arial"/>
          <w:sz w:val="24"/>
          <w:szCs w:val="24"/>
        </w:rPr>
        <w:t>сновной общеобразовательной программы начального общего образования для обучающихся с задержкой психического развития (вариант 7.2)  МАОУ «Ярковская СОШ»</w:t>
      </w:r>
    </w:p>
    <w:p w14:paraId="7B90F11E" w14:textId="77777777" w:rsidR="00AB7908" w:rsidRPr="00277359" w:rsidRDefault="00A06739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4</w:t>
      </w:r>
      <w:r w:rsidR="00AB7908" w:rsidRPr="00277359">
        <w:rPr>
          <w:rFonts w:ascii="Arial" w:hAnsi="Arial" w:cs="Arial"/>
          <w:sz w:val="24"/>
          <w:szCs w:val="24"/>
        </w:rPr>
        <w:t>. Учебным пла</w:t>
      </w:r>
      <w:r w:rsidR="00277359">
        <w:rPr>
          <w:rFonts w:ascii="Arial" w:hAnsi="Arial" w:cs="Arial"/>
          <w:sz w:val="24"/>
          <w:szCs w:val="24"/>
        </w:rPr>
        <w:t>ном МАОУ «</w:t>
      </w:r>
      <w:proofErr w:type="spellStart"/>
      <w:r w:rsidR="00277359">
        <w:rPr>
          <w:rFonts w:ascii="Arial" w:hAnsi="Arial" w:cs="Arial"/>
          <w:sz w:val="24"/>
          <w:szCs w:val="24"/>
        </w:rPr>
        <w:t>Ярковская</w:t>
      </w:r>
      <w:proofErr w:type="spellEnd"/>
      <w:r w:rsidR="00277359">
        <w:rPr>
          <w:rFonts w:ascii="Arial" w:hAnsi="Arial" w:cs="Arial"/>
          <w:sz w:val="24"/>
          <w:szCs w:val="24"/>
        </w:rPr>
        <w:t xml:space="preserve"> СОШ» на 2022-2023</w:t>
      </w:r>
      <w:r w:rsidR="00AB7908" w:rsidRPr="00277359">
        <w:rPr>
          <w:rFonts w:ascii="Arial" w:hAnsi="Arial" w:cs="Arial"/>
          <w:sz w:val="24"/>
          <w:szCs w:val="24"/>
        </w:rPr>
        <w:t xml:space="preserve"> учебный год</w:t>
      </w:r>
    </w:p>
    <w:p w14:paraId="027EF540" w14:textId="77777777" w:rsidR="00AB7908" w:rsidRPr="00277359" w:rsidRDefault="00AB7908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Рабочая программа по учебному предмету «</w:t>
      </w:r>
      <w:r w:rsidR="00C8651E" w:rsidRPr="00277359">
        <w:rPr>
          <w:rFonts w:ascii="Arial" w:hAnsi="Arial" w:cs="Arial"/>
          <w:sz w:val="24"/>
          <w:szCs w:val="24"/>
        </w:rPr>
        <w:t>Математика</w:t>
      </w:r>
      <w:r w:rsidRPr="00277359">
        <w:rPr>
          <w:rFonts w:ascii="Arial" w:hAnsi="Arial" w:cs="Arial"/>
          <w:sz w:val="24"/>
          <w:szCs w:val="24"/>
        </w:rPr>
        <w:t xml:space="preserve">» ориентирована на использование УМК </w:t>
      </w:r>
      <w:r w:rsidR="00C8651E" w:rsidRPr="00277359">
        <w:rPr>
          <w:rFonts w:ascii="Arial" w:hAnsi="Arial" w:cs="Arial"/>
          <w:sz w:val="24"/>
          <w:szCs w:val="24"/>
        </w:rPr>
        <w:t xml:space="preserve">«Школа России»: </w:t>
      </w:r>
      <w:r w:rsidR="00E04E40" w:rsidRPr="00277359">
        <w:rPr>
          <w:rFonts w:ascii="Arial" w:hAnsi="Arial" w:cs="Arial"/>
          <w:sz w:val="24"/>
          <w:szCs w:val="24"/>
        </w:rPr>
        <w:t>учебник для 4 класса «Математика», М.И. Моро, М.А</w:t>
      </w:r>
      <w:r w:rsidR="00277359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77359">
        <w:rPr>
          <w:rFonts w:ascii="Arial" w:hAnsi="Arial" w:cs="Arial"/>
          <w:sz w:val="24"/>
          <w:szCs w:val="24"/>
        </w:rPr>
        <w:t>Бантова</w:t>
      </w:r>
      <w:proofErr w:type="spellEnd"/>
      <w:r w:rsidR="00277359">
        <w:rPr>
          <w:rFonts w:ascii="Arial" w:hAnsi="Arial" w:cs="Arial"/>
          <w:sz w:val="24"/>
          <w:szCs w:val="24"/>
        </w:rPr>
        <w:t>. М.: Просвещение, 2020</w:t>
      </w:r>
      <w:r w:rsidR="00E04E40" w:rsidRPr="00277359">
        <w:rPr>
          <w:rFonts w:ascii="Arial" w:hAnsi="Arial" w:cs="Arial"/>
          <w:sz w:val="24"/>
          <w:szCs w:val="24"/>
        </w:rPr>
        <w:t xml:space="preserve"> г</w:t>
      </w:r>
      <w:r w:rsidRPr="00277359">
        <w:rPr>
          <w:rFonts w:ascii="Arial" w:hAnsi="Arial" w:cs="Arial"/>
          <w:sz w:val="24"/>
          <w:szCs w:val="24"/>
        </w:rPr>
        <w:t>. и является составной частью основной образовательной программы начального общего образования МАОУ «Ярковская СОШ».</w:t>
      </w:r>
    </w:p>
    <w:p w14:paraId="5B935AB6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77359">
        <w:rPr>
          <w:rFonts w:ascii="Arial" w:hAnsi="Arial" w:cs="Arial"/>
          <w:b/>
          <w:sz w:val="24"/>
          <w:szCs w:val="24"/>
        </w:rPr>
        <w:t>Цель программы:</w:t>
      </w:r>
    </w:p>
    <w:p w14:paraId="3F0BD661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- создание системы комплексной помощи  детям младшего школьного возраста с задержкой психического развития в освоении образовательной программы, социальной адаптации посредством индивидуализации и дифференциации образовательного процесса,  формированию универсальных учебных действий, вариативности получения знаний по предметам с учетом возможностей ребенка.</w:t>
      </w:r>
    </w:p>
    <w:p w14:paraId="442C250C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77359">
        <w:rPr>
          <w:rFonts w:ascii="Arial" w:hAnsi="Arial" w:cs="Arial"/>
          <w:b/>
          <w:sz w:val="24"/>
          <w:szCs w:val="24"/>
        </w:rPr>
        <w:t>Задачи программы:</w:t>
      </w:r>
    </w:p>
    <w:p w14:paraId="6C962715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• Определение особых образовательных потребностей обучающихся с ОВЗ. </w:t>
      </w:r>
    </w:p>
    <w:p w14:paraId="576635C8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• Своевременное выявление обучающихся с трудностями адаптации в образовательно-воспитательном процессе. </w:t>
      </w:r>
    </w:p>
    <w:p w14:paraId="072A1BE4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• Развитие познавательных процессов: восприятия, памяти, мыслительных операций, коррекция внимания, развитие пространственно-временных представлений, общей и мелкой моторики. </w:t>
      </w:r>
    </w:p>
    <w:p w14:paraId="757CB252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 Обучение навыкам произвольного поведения.</w:t>
      </w:r>
    </w:p>
    <w:p w14:paraId="4BD1F258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 Снижение эмоционального и мышечного напряжения, развитие коммуникативных навыков, навыков взаимодействия с педагогом.</w:t>
      </w:r>
    </w:p>
    <w:p w14:paraId="504AEBDD" w14:textId="77777777" w:rsidR="00EB58CD" w:rsidRPr="00277359" w:rsidRDefault="00EB58CD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Направленность современного образования выдвигает требования более полной реализации идеи дифференциации и индивидуализации обучения, учитывающего готовность детей к школе, состояние здоровья, степень тяжести нарушения психического здоровья детей, компенсаторные возможности их организма, индивидуально-типологические особенности. </w:t>
      </w:r>
    </w:p>
    <w:p w14:paraId="65476B94" w14:textId="77777777" w:rsidR="00EB58CD" w:rsidRPr="00277359" w:rsidRDefault="00EB58CD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 Коррекционные занятия— это специальная пропедевтическая работа, организуемая с небольшими подгруппами или индивидуально. Нацелены эти занятия на предупреждение и преодоление тех трудностей, которые испытывают младшие школьники в учебе через формирование психологического базиса (основы) высших психических функций. </w:t>
      </w:r>
    </w:p>
    <w:p w14:paraId="7FF6F4FD" w14:textId="77777777" w:rsidR="00EB58CD" w:rsidRPr="00277359" w:rsidRDefault="00EB58CD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Учащиеся с ОВЗ отличаются:</w:t>
      </w:r>
    </w:p>
    <w:p w14:paraId="40218126" w14:textId="77777777" w:rsidR="00EB58CD" w:rsidRPr="00277359" w:rsidRDefault="00EB58CD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 xml:space="preserve">наглядно – образным мышлением; </w:t>
      </w:r>
    </w:p>
    <w:p w14:paraId="606476BB" w14:textId="77777777" w:rsidR="00EB58CD" w:rsidRPr="00277359" w:rsidRDefault="00EB58CD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неустойчивым вниманием;</w:t>
      </w:r>
    </w:p>
    <w:p w14:paraId="092BBB4E" w14:textId="77777777" w:rsidR="00EB58CD" w:rsidRPr="00277359" w:rsidRDefault="00EB58CD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lastRenderedPageBreak/>
        <w:t>•</w:t>
      </w:r>
      <w:r w:rsidRPr="00277359">
        <w:rPr>
          <w:rFonts w:ascii="Arial" w:hAnsi="Arial" w:cs="Arial"/>
          <w:sz w:val="24"/>
          <w:szCs w:val="24"/>
        </w:rPr>
        <w:tab/>
        <w:t>слабой памятью (объём памяти 3 – 4 единицы);</w:t>
      </w:r>
    </w:p>
    <w:p w14:paraId="6DBD4ADE" w14:textId="77777777" w:rsidR="00EB58CD" w:rsidRPr="00277359" w:rsidRDefault="00EB58CD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слабой саморегуляцией;</w:t>
      </w:r>
    </w:p>
    <w:p w14:paraId="11EE14F2" w14:textId="77777777" w:rsidR="00EB58CD" w:rsidRPr="00277359" w:rsidRDefault="00EB58CD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низким развитием речи;</w:t>
      </w:r>
    </w:p>
    <w:p w14:paraId="75A649C6" w14:textId="77777777" w:rsidR="0034471E" w:rsidRDefault="00EB58CD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неумением выделять существенные признаки, классифицировать, обобщать.</w:t>
      </w:r>
    </w:p>
    <w:p w14:paraId="0769242C" w14:textId="77777777" w:rsidR="00277359" w:rsidRPr="00277359" w:rsidRDefault="00277359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79D6D8B" w14:textId="77777777" w:rsidR="007F3ACF" w:rsidRPr="00277359" w:rsidRDefault="0034471E" w:rsidP="0027735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77359">
        <w:rPr>
          <w:rFonts w:ascii="Arial" w:hAnsi="Arial" w:cs="Arial"/>
          <w:b/>
          <w:sz w:val="24"/>
          <w:szCs w:val="24"/>
        </w:rPr>
        <w:t>2.</w:t>
      </w:r>
      <w:r w:rsidR="00277359">
        <w:rPr>
          <w:rFonts w:ascii="Arial" w:hAnsi="Arial" w:cs="Arial"/>
          <w:b/>
          <w:sz w:val="24"/>
          <w:szCs w:val="24"/>
        </w:rPr>
        <w:t xml:space="preserve"> </w:t>
      </w:r>
      <w:r w:rsidRPr="00277359">
        <w:rPr>
          <w:rFonts w:ascii="Arial" w:hAnsi="Arial" w:cs="Arial"/>
          <w:b/>
          <w:sz w:val="24"/>
          <w:szCs w:val="24"/>
        </w:rPr>
        <w:t xml:space="preserve">Общая характеристика </w:t>
      </w:r>
      <w:r w:rsidR="00AB7908" w:rsidRPr="00277359">
        <w:rPr>
          <w:rFonts w:ascii="Arial" w:hAnsi="Arial" w:cs="Arial"/>
          <w:b/>
          <w:sz w:val="24"/>
          <w:szCs w:val="24"/>
        </w:rPr>
        <w:t>коррекционного курса с учётом особенностей его освоения обучающимися</w:t>
      </w:r>
    </w:p>
    <w:p w14:paraId="1D806B3A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Программа коррекционной работы на ступени начального образования включает в себя взаимосвязанные направления. Данные направления отражают ее основное содержание:</w:t>
      </w:r>
    </w:p>
    <w:p w14:paraId="629E61F7" w14:textId="77777777" w:rsidR="007F3ACF" w:rsidRPr="00277359" w:rsidRDefault="00AE525B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1. </w:t>
      </w:r>
      <w:r w:rsidR="007F3ACF" w:rsidRPr="00277359">
        <w:rPr>
          <w:rFonts w:ascii="Arial" w:hAnsi="Arial" w:cs="Arial"/>
          <w:sz w:val="24"/>
          <w:szCs w:val="24"/>
        </w:rPr>
        <w:t xml:space="preserve"> Совершенствование движений и сенсомоторного развития:</w:t>
      </w:r>
    </w:p>
    <w:p w14:paraId="71212F06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мелкой моторики кисти и пальцев рук;</w:t>
      </w:r>
    </w:p>
    <w:p w14:paraId="2115E168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навыков каллиграфии;</w:t>
      </w:r>
    </w:p>
    <w:p w14:paraId="5F751FBB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артикуляционной моторики</w:t>
      </w:r>
    </w:p>
    <w:p w14:paraId="2B4F37AE" w14:textId="77777777" w:rsidR="007F3ACF" w:rsidRPr="00277359" w:rsidRDefault="00AE525B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2.</w:t>
      </w:r>
      <w:r w:rsidR="007F3ACF" w:rsidRPr="00277359">
        <w:rPr>
          <w:rFonts w:ascii="Arial" w:hAnsi="Arial" w:cs="Arial"/>
          <w:sz w:val="24"/>
          <w:szCs w:val="24"/>
        </w:rPr>
        <w:t xml:space="preserve"> Коррекция отдельных сторон психической деятельности:</w:t>
      </w:r>
    </w:p>
    <w:p w14:paraId="1917D386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зрительного восприятия и узнавания;</w:t>
      </w:r>
    </w:p>
    <w:p w14:paraId="421A6FD4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зрительной памяти и узнавания;</w:t>
      </w:r>
    </w:p>
    <w:p w14:paraId="0B41020B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формирование обобщенных представлений о свойствах предметов (цвет, форма, величина);</w:t>
      </w:r>
    </w:p>
    <w:p w14:paraId="57F8144B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пространственных представлений и ориентации;</w:t>
      </w:r>
    </w:p>
    <w:p w14:paraId="632F7934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временных понятий;</w:t>
      </w:r>
    </w:p>
    <w:p w14:paraId="2F49B8AD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слухового внимания и памяти;</w:t>
      </w:r>
    </w:p>
    <w:p w14:paraId="3A3E9732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фонетико-фонематических представлений, формирование звукового анализа</w:t>
      </w:r>
    </w:p>
    <w:p w14:paraId="0E3B248C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3. Развитие основных мыслительных операций:</w:t>
      </w:r>
    </w:p>
    <w:p w14:paraId="0DF5B800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формирование навыков относительно анализа;</w:t>
      </w:r>
    </w:p>
    <w:p w14:paraId="26A080C3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навыка группировки и классификации (на базе овладения основными родовыми понятиями);</w:t>
      </w:r>
    </w:p>
    <w:p w14:paraId="76788B7C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формирование умения работать по словесной и письменной инструкции, алгоритму;</w:t>
      </w:r>
    </w:p>
    <w:p w14:paraId="098BFB4D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формирование умения планировать свою деятельность;</w:t>
      </w:r>
    </w:p>
    <w:p w14:paraId="5A347823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комбинаторных способностей</w:t>
      </w:r>
    </w:p>
    <w:p w14:paraId="29F1B547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4. Развитие различных видов мышления:</w:t>
      </w:r>
    </w:p>
    <w:p w14:paraId="38C4211C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наглядно-образного мышления;</w:t>
      </w:r>
    </w:p>
    <w:p w14:paraId="5737117A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словесно-логического мышления (умение видеть и устанавливать логические связи между предметами, явлениями, событиями);</w:t>
      </w:r>
    </w:p>
    <w:p w14:paraId="76A65B25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5. Коррекция нарушений в развитии эмоционально-личностной сферы (релаксационные упражнения для мимики лица, драматизация, чтение по ролям и др.).</w:t>
      </w:r>
    </w:p>
    <w:p w14:paraId="670394DF" w14:textId="77777777" w:rsidR="007F3ACF" w:rsidRPr="00277359" w:rsidRDefault="00AE525B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-</w:t>
      </w:r>
      <w:r w:rsidR="007F3ACF" w:rsidRPr="00277359">
        <w:rPr>
          <w:rFonts w:ascii="Arial" w:hAnsi="Arial" w:cs="Arial"/>
          <w:sz w:val="24"/>
          <w:szCs w:val="24"/>
        </w:rPr>
        <w:t xml:space="preserve"> Развитие речи, владение техникой речи.</w:t>
      </w:r>
    </w:p>
    <w:p w14:paraId="0F7327B9" w14:textId="77777777" w:rsidR="007F3ACF" w:rsidRPr="00277359" w:rsidRDefault="00AE525B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-</w:t>
      </w:r>
      <w:r w:rsidR="007F3ACF" w:rsidRPr="00277359">
        <w:rPr>
          <w:rFonts w:ascii="Arial" w:hAnsi="Arial" w:cs="Arial"/>
          <w:sz w:val="24"/>
          <w:szCs w:val="24"/>
        </w:rPr>
        <w:t xml:space="preserve"> Расширение представлений об окружающем мире, обогащение словарного запаса.</w:t>
      </w:r>
    </w:p>
    <w:p w14:paraId="4FC7AF96" w14:textId="77777777" w:rsidR="007F3ACF" w:rsidRPr="00277359" w:rsidRDefault="00AE525B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-</w:t>
      </w:r>
      <w:r w:rsidR="007F3ACF" w:rsidRPr="00277359">
        <w:rPr>
          <w:rFonts w:ascii="Arial" w:hAnsi="Arial" w:cs="Arial"/>
          <w:sz w:val="24"/>
          <w:szCs w:val="24"/>
        </w:rPr>
        <w:t xml:space="preserve"> Коррекция индивидуальных пробелов в знаниях.</w:t>
      </w:r>
    </w:p>
    <w:p w14:paraId="3AA7DCFE" w14:textId="77777777" w:rsidR="007F3ACF" w:rsidRPr="00277359" w:rsidRDefault="00AE525B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- </w:t>
      </w:r>
      <w:r w:rsidR="007F3ACF" w:rsidRPr="00277359">
        <w:rPr>
          <w:rFonts w:ascii="Arial" w:hAnsi="Arial" w:cs="Arial"/>
          <w:sz w:val="24"/>
          <w:szCs w:val="24"/>
        </w:rPr>
        <w:t>Организация благоприятной социальной среды, которая обеспечила бы соответствующее возрасту общее развитие ребенка, его познавательной деятельности, коммуникативных функций речи, активное воздействие на формирование интеллектуальных и практических умений.</w:t>
      </w:r>
    </w:p>
    <w:p w14:paraId="54D5CB66" w14:textId="77777777" w:rsidR="007F3ACF" w:rsidRPr="00277359" w:rsidRDefault="00AE525B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- </w:t>
      </w:r>
      <w:r w:rsidR="007F3ACF" w:rsidRPr="00277359">
        <w:rPr>
          <w:rFonts w:ascii="Arial" w:hAnsi="Arial" w:cs="Arial"/>
          <w:sz w:val="24"/>
          <w:szCs w:val="24"/>
        </w:rPr>
        <w:t>Предупреждение психофизиологических перегрузок, эмоциональных срывов. Создание климата психологического комфорта, обеспечение успешной учебной деятельности.</w:t>
      </w:r>
    </w:p>
    <w:p w14:paraId="28E8DAB4" w14:textId="77777777" w:rsidR="007F3ACF" w:rsidRPr="00277359" w:rsidRDefault="00AE525B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-</w:t>
      </w:r>
      <w:r w:rsidR="007F3ACF" w:rsidRPr="00277359">
        <w:rPr>
          <w:rFonts w:ascii="Arial" w:hAnsi="Arial" w:cs="Arial"/>
          <w:sz w:val="24"/>
          <w:szCs w:val="24"/>
        </w:rPr>
        <w:t xml:space="preserve"> Создание учебно-методологического оснащения, необходимого для успешного освоения детьми образовательных (коррекционных программ) в соответствии с требованиями образовательного стандарта к знаниям и умениям обучающихся.</w:t>
      </w:r>
    </w:p>
    <w:p w14:paraId="081AEC48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Для реализации данной программы используются следующие формы и методы работы:</w:t>
      </w:r>
    </w:p>
    <w:p w14:paraId="0BE7452D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lastRenderedPageBreak/>
        <w:t>•</w:t>
      </w:r>
      <w:r w:rsidRPr="00277359">
        <w:rPr>
          <w:rFonts w:ascii="Arial" w:hAnsi="Arial" w:cs="Arial"/>
          <w:sz w:val="24"/>
          <w:szCs w:val="24"/>
        </w:rPr>
        <w:tab/>
        <w:t>задания по степени нарастания трудности;</w:t>
      </w:r>
    </w:p>
    <w:p w14:paraId="4255799B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поэтапная  помощь учителя на всех этапах урока;</w:t>
      </w:r>
    </w:p>
    <w:p w14:paraId="64271A3B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дифференцированные задания на уроке;</w:t>
      </w:r>
    </w:p>
    <w:p w14:paraId="4B262AFD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упражнения на развитие памяти, внимания;</w:t>
      </w:r>
    </w:p>
    <w:p w14:paraId="124C18C9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смена видов деятельности;</w:t>
      </w:r>
    </w:p>
    <w:p w14:paraId="0C5F8794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познавательные вопросы;</w:t>
      </w:r>
    </w:p>
    <w:p w14:paraId="47E0E0DA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групповая и индивидуальная работа на уроке (систематическое повторение ранее изученного материала, классификация ошибок, допущенных каждым учащимся в разных видах работ, учет индивидуальных заданий и своевременная их оценка);</w:t>
      </w:r>
    </w:p>
    <w:p w14:paraId="191EEBDB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 xml:space="preserve"> элементы проблемного обучения;</w:t>
      </w:r>
    </w:p>
    <w:p w14:paraId="524AF02C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игровая деятельность;</w:t>
      </w:r>
    </w:p>
    <w:p w14:paraId="1FECA9FE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наглядные материалы, опорные схемы, таблицы, работа по алгоритму;</w:t>
      </w:r>
    </w:p>
    <w:p w14:paraId="55423F3A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опорные схемы, конспекты, таблицы;</w:t>
      </w:r>
    </w:p>
    <w:p w14:paraId="6980789F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технологические карты;</w:t>
      </w:r>
    </w:p>
    <w:p w14:paraId="00A062D4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ИКТ;</w:t>
      </w:r>
    </w:p>
    <w:p w14:paraId="23FC042F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 xml:space="preserve">организация самостоятельной работы вне класса (Выдача учащимся рекомендаций о ходе выполнения домашней работы с учётом повторения пройденного материала, концентрируя внимание на наиболее существенных элементах программы, вызывающих обычно наибольшие затруднения. Четкий инструктаж учащихся о порядке выполнения домашних работ.  </w:t>
      </w:r>
    </w:p>
    <w:p w14:paraId="16393627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положительный настрой на получение знаний</w:t>
      </w:r>
    </w:p>
    <w:p w14:paraId="2BDF2231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В индивидуальных беседах с учащимися и их родителями необходимо концентрировать внимание</w:t>
      </w:r>
    </w:p>
    <w:p w14:paraId="2A2F6D7C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на осознании каждого учащегося как уникальной, неповторимой личности;</w:t>
      </w:r>
    </w:p>
    <w:p w14:paraId="7887E84D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на неисчерпаемости возможностей развития каждого ребенка, в том числе его творческих способностей;</w:t>
      </w:r>
    </w:p>
    <w:p w14:paraId="10E7C7A7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на приоритете внутренней свободы, необходимой для творческого саморазвития;</w:t>
      </w:r>
    </w:p>
    <w:p w14:paraId="26E2FC4E" w14:textId="77777777" w:rsidR="001F449E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на понимании природы творческого саморазвития, изначальными компонентами которой являются самопознание, творческое самоопределение, самоорганизация, самоуправление, творческое самосовершенствование и самореализация личности школьника.</w:t>
      </w:r>
    </w:p>
    <w:p w14:paraId="6CF5FD5F" w14:textId="77777777" w:rsidR="00277359" w:rsidRPr="00277359" w:rsidRDefault="00277359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40618D4" w14:textId="77777777" w:rsidR="001F449E" w:rsidRPr="00277359" w:rsidRDefault="00AE525B" w:rsidP="0027735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77359">
        <w:rPr>
          <w:rFonts w:ascii="Arial" w:hAnsi="Arial" w:cs="Arial"/>
          <w:b/>
          <w:sz w:val="24"/>
          <w:szCs w:val="24"/>
        </w:rPr>
        <w:t xml:space="preserve">3. Описание места </w:t>
      </w:r>
      <w:r w:rsidR="00C1497C" w:rsidRPr="00277359">
        <w:rPr>
          <w:rFonts w:ascii="Arial" w:hAnsi="Arial" w:cs="Arial"/>
          <w:b/>
          <w:sz w:val="24"/>
          <w:szCs w:val="24"/>
        </w:rPr>
        <w:t>коррекционного курса</w:t>
      </w:r>
      <w:r w:rsidRPr="00277359">
        <w:rPr>
          <w:rFonts w:ascii="Arial" w:hAnsi="Arial" w:cs="Arial"/>
          <w:b/>
          <w:sz w:val="24"/>
          <w:szCs w:val="24"/>
        </w:rPr>
        <w:t xml:space="preserve"> в учебном плане</w:t>
      </w:r>
    </w:p>
    <w:p w14:paraId="68F34578" w14:textId="77777777" w:rsidR="003C5DEC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Программа учебного предмета</w:t>
      </w:r>
      <w:r w:rsidR="00EB58CD" w:rsidRPr="00277359">
        <w:rPr>
          <w:rFonts w:ascii="Arial" w:hAnsi="Arial" w:cs="Arial"/>
          <w:sz w:val="24"/>
          <w:szCs w:val="24"/>
        </w:rPr>
        <w:t xml:space="preserve"> (педа</w:t>
      </w:r>
      <w:r w:rsidR="00961375" w:rsidRPr="00277359">
        <w:rPr>
          <w:rFonts w:ascii="Arial" w:hAnsi="Arial" w:cs="Arial"/>
          <w:sz w:val="24"/>
          <w:szCs w:val="24"/>
        </w:rPr>
        <w:t>гогическая коррекция -</w:t>
      </w:r>
      <w:r w:rsidR="001F698A" w:rsidRPr="00277359">
        <w:rPr>
          <w:rFonts w:ascii="Arial" w:hAnsi="Arial" w:cs="Arial"/>
          <w:sz w:val="24"/>
          <w:szCs w:val="24"/>
        </w:rPr>
        <w:t xml:space="preserve"> математика) рассчитана на 34 </w:t>
      </w:r>
      <w:proofErr w:type="gramStart"/>
      <w:r w:rsidR="001F698A" w:rsidRPr="00277359">
        <w:rPr>
          <w:rFonts w:ascii="Arial" w:hAnsi="Arial" w:cs="Arial"/>
          <w:sz w:val="24"/>
          <w:szCs w:val="24"/>
        </w:rPr>
        <w:t>часа  (</w:t>
      </w:r>
      <w:proofErr w:type="gramEnd"/>
      <w:r w:rsidR="001F698A" w:rsidRPr="00277359">
        <w:rPr>
          <w:rFonts w:ascii="Arial" w:hAnsi="Arial" w:cs="Arial"/>
          <w:sz w:val="24"/>
          <w:szCs w:val="24"/>
        </w:rPr>
        <w:t>1час</w:t>
      </w:r>
      <w:r w:rsidRPr="00277359">
        <w:rPr>
          <w:rFonts w:ascii="Arial" w:hAnsi="Arial" w:cs="Arial"/>
          <w:sz w:val="24"/>
          <w:szCs w:val="24"/>
        </w:rPr>
        <w:t xml:space="preserve"> в неделю, 34 учебных недели) в соответствии с учебным планом МАОУ «</w:t>
      </w:r>
      <w:proofErr w:type="spellStart"/>
      <w:r w:rsidRPr="00277359">
        <w:rPr>
          <w:rFonts w:ascii="Arial" w:hAnsi="Arial" w:cs="Arial"/>
          <w:sz w:val="24"/>
          <w:szCs w:val="24"/>
        </w:rPr>
        <w:t>Ярковская</w:t>
      </w:r>
      <w:proofErr w:type="spellEnd"/>
      <w:r w:rsidRPr="00277359">
        <w:rPr>
          <w:rFonts w:ascii="Arial" w:hAnsi="Arial" w:cs="Arial"/>
          <w:sz w:val="24"/>
          <w:szCs w:val="24"/>
        </w:rPr>
        <w:t xml:space="preserve"> СОШ».</w:t>
      </w:r>
    </w:p>
    <w:p w14:paraId="57BCFF3C" w14:textId="77777777" w:rsidR="00277359" w:rsidRPr="00277359" w:rsidRDefault="00277359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987731" w14:textId="77777777" w:rsidR="0033244C" w:rsidRPr="00277359" w:rsidRDefault="0033244C" w:rsidP="00277359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77359">
        <w:rPr>
          <w:rFonts w:ascii="Arial" w:eastAsia="Calibri" w:hAnsi="Arial" w:cs="Arial"/>
          <w:b/>
          <w:sz w:val="24"/>
          <w:szCs w:val="24"/>
        </w:rPr>
        <w:t xml:space="preserve">4. Описание ценностных ориентиров содержания </w:t>
      </w:r>
      <w:r w:rsidR="00C1497C" w:rsidRPr="00277359">
        <w:rPr>
          <w:rFonts w:ascii="Arial" w:eastAsia="Calibri" w:hAnsi="Arial" w:cs="Arial"/>
          <w:b/>
          <w:sz w:val="24"/>
          <w:szCs w:val="24"/>
        </w:rPr>
        <w:t>коррекционного курса</w:t>
      </w:r>
    </w:p>
    <w:p w14:paraId="5C2156D6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 </w:t>
      </w:r>
    </w:p>
    <w:p w14:paraId="060D26E3" w14:textId="77777777" w:rsidR="0033244C" w:rsidRPr="00277359" w:rsidRDefault="0033244C" w:rsidP="00277359">
      <w:pPr>
        <w:pStyle w:val="a4"/>
        <w:numPr>
          <w:ilvl w:val="0"/>
          <w:numId w:val="15"/>
        </w:numPr>
        <w:spacing w:line="276" w:lineRule="auto"/>
        <w:jc w:val="both"/>
        <w:rPr>
          <w:rFonts w:ascii="Arial" w:eastAsia="Calibri" w:hAnsi="Arial" w:cs="Arial"/>
        </w:rPr>
      </w:pPr>
      <w:r w:rsidRPr="00277359">
        <w:rPr>
          <w:rFonts w:ascii="Arial" w:eastAsia="Calibri" w:hAnsi="Arial" w:cs="Arial"/>
        </w:rPr>
        <w:t xml:space="preserve">формирование основ гражданской идентичности личности на базе: </w:t>
      </w:r>
    </w:p>
    <w:p w14:paraId="41998F75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— чувства сопричастности и гордости за свою Родину, народ и историю, осознания ответственности человека за благосостояние общества; </w:t>
      </w:r>
    </w:p>
    <w:p w14:paraId="3B214FCD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— восприятия мира как единого и целостного при разнообразии культур, национальностей, религий; уважения истории и культуры каждого народа; </w:t>
      </w:r>
    </w:p>
    <w:p w14:paraId="07FF2C37" w14:textId="77777777" w:rsidR="0033244C" w:rsidRPr="00277359" w:rsidRDefault="0033244C" w:rsidP="00277359">
      <w:pPr>
        <w:pStyle w:val="a4"/>
        <w:numPr>
          <w:ilvl w:val="0"/>
          <w:numId w:val="15"/>
        </w:numPr>
        <w:spacing w:line="276" w:lineRule="auto"/>
        <w:jc w:val="both"/>
        <w:rPr>
          <w:rFonts w:ascii="Arial" w:eastAsia="Calibri" w:hAnsi="Arial" w:cs="Arial"/>
        </w:rPr>
      </w:pPr>
      <w:r w:rsidRPr="00277359">
        <w:rPr>
          <w:rFonts w:ascii="Arial" w:eastAsia="Calibri" w:hAnsi="Arial" w:cs="Arial"/>
        </w:rPr>
        <w:lastRenderedPageBreak/>
        <w:t xml:space="preserve">формирование психологических условий развития общения, сотрудничества на основе: </w:t>
      </w:r>
    </w:p>
    <w:p w14:paraId="634FEB0F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— доброжелательности, доверия и внимания к людям, готовности к сотрудничеству и дружбе, оказанию помощи тем, кто в ней нуждается; </w:t>
      </w:r>
    </w:p>
    <w:p w14:paraId="0BF97751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 </w:t>
      </w:r>
    </w:p>
    <w:p w14:paraId="7C63223C" w14:textId="77777777" w:rsidR="0033244C" w:rsidRPr="00277359" w:rsidRDefault="0033244C" w:rsidP="00277359">
      <w:pPr>
        <w:pStyle w:val="a4"/>
        <w:numPr>
          <w:ilvl w:val="0"/>
          <w:numId w:val="15"/>
        </w:numPr>
        <w:spacing w:line="276" w:lineRule="auto"/>
        <w:jc w:val="both"/>
        <w:rPr>
          <w:rFonts w:ascii="Arial" w:eastAsia="Calibri" w:hAnsi="Arial" w:cs="Arial"/>
        </w:rPr>
      </w:pPr>
      <w:r w:rsidRPr="00277359">
        <w:rPr>
          <w:rFonts w:ascii="Arial" w:eastAsia="Calibri" w:hAnsi="Arial" w:cs="Arial"/>
        </w:rPr>
        <w:t xml:space="preserve">развитие ценностно-смысловой сферы личности на основе общечеловеческих принципов нравственности и гуманизма: </w:t>
      </w:r>
    </w:p>
    <w:p w14:paraId="02254067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– принятия и уважения ценностей семьи и образовательного учреждения, коллектива и общества и стремления следовать им; </w:t>
      </w:r>
    </w:p>
    <w:p w14:paraId="6A245268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– 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 </w:t>
      </w:r>
    </w:p>
    <w:p w14:paraId="0E7A5952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– формирования эстетических чувств и чувства прекрасного через знакомство с национальной, отечественной и мировой художественной культурой; </w:t>
      </w:r>
    </w:p>
    <w:p w14:paraId="06C15ABC" w14:textId="77777777" w:rsidR="0033244C" w:rsidRPr="00277359" w:rsidRDefault="0033244C" w:rsidP="00277359">
      <w:pPr>
        <w:pStyle w:val="a4"/>
        <w:numPr>
          <w:ilvl w:val="0"/>
          <w:numId w:val="15"/>
        </w:numPr>
        <w:spacing w:line="276" w:lineRule="auto"/>
        <w:jc w:val="both"/>
        <w:rPr>
          <w:rFonts w:ascii="Arial" w:eastAsia="Calibri" w:hAnsi="Arial" w:cs="Arial"/>
        </w:rPr>
      </w:pPr>
      <w:r w:rsidRPr="00277359">
        <w:rPr>
          <w:rFonts w:ascii="Arial" w:eastAsia="Calibri" w:hAnsi="Arial" w:cs="Arial"/>
        </w:rPr>
        <w:t xml:space="preserve">развитие умения учиться как первого шага к самообразованию и самовоспитанию, а именно: </w:t>
      </w:r>
    </w:p>
    <w:p w14:paraId="42C29DC3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– развитие широких познавательных интересов, инициативы и любознательности, мотивов познания и творчества; </w:t>
      </w:r>
    </w:p>
    <w:p w14:paraId="3F2B15E9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– формирование умения учиться и способности к организации своей деятельности (планированию, контролю, оценке); </w:t>
      </w:r>
    </w:p>
    <w:p w14:paraId="72F45DD7" w14:textId="77777777" w:rsidR="0033244C" w:rsidRPr="00277359" w:rsidRDefault="0033244C" w:rsidP="00277359">
      <w:pPr>
        <w:pStyle w:val="a4"/>
        <w:numPr>
          <w:ilvl w:val="0"/>
          <w:numId w:val="15"/>
        </w:numPr>
        <w:spacing w:line="276" w:lineRule="auto"/>
        <w:jc w:val="both"/>
        <w:rPr>
          <w:rFonts w:ascii="Arial" w:eastAsia="Calibri" w:hAnsi="Arial" w:cs="Arial"/>
        </w:rPr>
      </w:pPr>
      <w:r w:rsidRPr="00277359">
        <w:rPr>
          <w:rFonts w:ascii="Arial" w:eastAsia="Calibri" w:hAnsi="Arial" w:cs="Arial"/>
        </w:rPr>
        <w:t xml:space="preserve">развитие самостоятельности, инициативы и ответственности личности как условия её самоактуализации: </w:t>
      </w:r>
    </w:p>
    <w:p w14:paraId="23C0E4E9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 </w:t>
      </w:r>
    </w:p>
    <w:p w14:paraId="3A1A9663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– развитие готовности к самостоятельным поступкам и действиям, ответственности за их результаты; </w:t>
      </w:r>
    </w:p>
    <w:p w14:paraId="29082257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– формирование целеустремлённости и настойчивости в достижении целей, готовности к преодолению трудностей и жизненного оптимизма; </w:t>
      </w:r>
    </w:p>
    <w:p w14:paraId="381A3D4C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 </w:t>
      </w:r>
    </w:p>
    <w:p w14:paraId="61AE5058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учащихся</w:t>
      </w:r>
      <w:r w:rsidR="00277359">
        <w:rPr>
          <w:rFonts w:ascii="Arial" w:eastAsia="Calibri" w:hAnsi="Arial" w:cs="Arial"/>
          <w:sz w:val="24"/>
          <w:szCs w:val="24"/>
        </w:rPr>
        <w:t>.</w:t>
      </w:r>
    </w:p>
    <w:p w14:paraId="774D2199" w14:textId="77777777" w:rsidR="0033244C" w:rsidRPr="00277359" w:rsidRDefault="0033244C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50EDE6B" w14:textId="77777777" w:rsidR="001A55F3" w:rsidRPr="00277359" w:rsidRDefault="0033244C" w:rsidP="00277359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b/>
          <w:sz w:val="24"/>
          <w:szCs w:val="24"/>
        </w:rPr>
        <w:t>5</w:t>
      </w:r>
      <w:r w:rsidR="0034471E" w:rsidRPr="00277359">
        <w:rPr>
          <w:rFonts w:ascii="Arial" w:hAnsi="Arial" w:cs="Arial"/>
          <w:b/>
          <w:sz w:val="24"/>
          <w:szCs w:val="24"/>
        </w:rPr>
        <w:t>.</w:t>
      </w:r>
      <w:r w:rsidR="00277359">
        <w:rPr>
          <w:rFonts w:ascii="Arial" w:hAnsi="Arial" w:cs="Arial"/>
          <w:b/>
          <w:sz w:val="24"/>
          <w:szCs w:val="24"/>
        </w:rPr>
        <w:t xml:space="preserve"> </w:t>
      </w:r>
      <w:r w:rsidR="0034471E" w:rsidRPr="00277359">
        <w:rPr>
          <w:rFonts w:ascii="Arial" w:hAnsi="Arial" w:cs="Arial"/>
          <w:b/>
          <w:sz w:val="24"/>
          <w:szCs w:val="24"/>
        </w:rPr>
        <w:t xml:space="preserve">Личностные, метапредметные и предметные результаты освоения </w:t>
      </w:r>
      <w:r w:rsidR="00AB7908" w:rsidRPr="00277359">
        <w:rPr>
          <w:rFonts w:ascii="Arial" w:hAnsi="Arial" w:cs="Arial"/>
          <w:b/>
          <w:sz w:val="24"/>
          <w:szCs w:val="24"/>
        </w:rPr>
        <w:t>коррекционного курса</w:t>
      </w:r>
    </w:p>
    <w:p w14:paraId="0677A82F" w14:textId="77777777" w:rsidR="00AB7908" w:rsidRPr="00277359" w:rsidRDefault="00AB7908" w:rsidP="0027735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77359">
        <w:rPr>
          <w:rFonts w:ascii="Arial" w:eastAsia="Times New Roman" w:hAnsi="Arial" w:cs="Arial"/>
          <w:bCs/>
          <w:i/>
          <w:sz w:val="24"/>
          <w:szCs w:val="24"/>
          <w:lang w:eastAsia="ar-SA"/>
        </w:rPr>
        <w:t>Личностными</w:t>
      </w:r>
      <w:r w:rsidR="00277359">
        <w:rPr>
          <w:rFonts w:ascii="Arial" w:eastAsia="Times New Roman" w:hAnsi="Arial" w:cs="Arial"/>
          <w:bCs/>
          <w:i/>
          <w:sz w:val="24"/>
          <w:szCs w:val="24"/>
          <w:lang w:eastAsia="ar-SA"/>
        </w:rPr>
        <w:t xml:space="preserve"> </w:t>
      </w:r>
      <w:r w:rsidRPr="00277359">
        <w:rPr>
          <w:rFonts w:ascii="Arial" w:eastAsia="Times New Roman" w:hAnsi="Arial" w:cs="Arial"/>
          <w:sz w:val="24"/>
          <w:szCs w:val="24"/>
          <w:lang w:eastAsia="ar-SA"/>
        </w:rPr>
        <w:t>результатами изучения математики в начальной школе являются: готовность ученика целенаправленно использовать знания в учении и в повседневной жизни для исследования математической сущности предмета (явления, события, факта);способность характеризовать собственные знания по предмету, формулировать вопросы, устанавливать, какие из предложенных математических задач могут быть им успешно решены; познавательный интерес к математической науке.</w:t>
      </w:r>
    </w:p>
    <w:p w14:paraId="377BC979" w14:textId="77777777" w:rsidR="00AB7908" w:rsidRPr="00277359" w:rsidRDefault="00AB7908" w:rsidP="0027735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77359">
        <w:rPr>
          <w:rFonts w:ascii="Arial" w:eastAsia="Times New Roman" w:hAnsi="Arial" w:cs="Arial"/>
          <w:bCs/>
          <w:i/>
          <w:sz w:val="24"/>
          <w:szCs w:val="24"/>
          <w:lang w:eastAsia="ar-SA"/>
        </w:rPr>
        <w:lastRenderedPageBreak/>
        <w:t>Метапредметными</w:t>
      </w:r>
      <w:r w:rsidR="00277359">
        <w:rPr>
          <w:rFonts w:ascii="Arial" w:eastAsia="Times New Roman" w:hAnsi="Arial" w:cs="Arial"/>
          <w:bCs/>
          <w:i/>
          <w:sz w:val="24"/>
          <w:szCs w:val="24"/>
          <w:lang w:eastAsia="ar-SA"/>
        </w:rPr>
        <w:t xml:space="preserve"> </w:t>
      </w:r>
      <w:r w:rsidRPr="00277359">
        <w:rPr>
          <w:rFonts w:ascii="Arial" w:eastAsia="Times New Roman" w:hAnsi="Arial" w:cs="Arial"/>
          <w:sz w:val="24"/>
          <w:szCs w:val="24"/>
          <w:lang w:eastAsia="ar-SA"/>
        </w:rPr>
        <w:t>результатами изучения математики в начальной школе являются: способность анализировать учебную ситуацию с точки зрения математических характеристик, устанавливать количественные и пространственные отношения объектов окружающего мира; строить алгоритм поиска необходимой информации, определять логику решения практической и учебной задач; умение моделировать – решать учебные задачи с помощью знаков (символов), планировать, контролировать и корректировать ход решения учебной задачи.</w:t>
      </w:r>
    </w:p>
    <w:p w14:paraId="22ECFBDA" w14:textId="77777777" w:rsidR="00ED1794" w:rsidRDefault="00AB7908" w:rsidP="0027735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proofErr w:type="spellStart"/>
      <w:r w:rsidRPr="00277359">
        <w:rPr>
          <w:rFonts w:ascii="Arial" w:eastAsia="Times New Roman" w:hAnsi="Arial" w:cs="Arial"/>
          <w:bCs/>
          <w:i/>
          <w:sz w:val="24"/>
          <w:szCs w:val="24"/>
          <w:lang w:eastAsia="ar-SA"/>
        </w:rPr>
        <w:t>Предметными</w:t>
      </w:r>
      <w:r w:rsidRPr="00277359">
        <w:rPr>
          <w:rFonts w:ascii="Arial" w:eastAsia="Times New Roman" w:hAnsi="Arial" w:cs="Arial"/>
          <w:sz w:val="24"/>
          <w:szCs w:val="24"/>
          <w:lang w:eastAsia="ar-SA"/>
        </w:rPr>
        <w:t>результатами</w:t>
      </w:r>
      <w:proofErr w:type="spellEnd"/>
      <w:r w:rsidRPr="00277359">
        <w:rPr>
          <w:rFonts w:ascii="Arial" w:eastAsia="Times New Roman" w:hAnsi="Arial" w:cs="Arial"/>
          <w:sz w:val="24"/>
          <w:szCs w:val="24"/>
          <w:lang w:eastAsia="ar-SA"/>
        </w:rPr>
        <w:t xml:space="preserve"> изучения математики в начальной школе являются: освоенные знания о числах и величинах, арифметических действиях, текстовых задач, геометрических фигурах; умение выбирать и использовать в ходе решения изученные алгоритмы, свойства арифметических действий, способы нахождения величин, приёмы решения задач; умение использовать знаково – символические средства, в том числе модели и схемы, таблицы, диаграммы для решения математических задач</w:t>
      </w:r>
      <w:r w:rsidR="00277359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7886AC50" w14:textId="77777777" w:rsidR="00277359" w:rsidRPr="00277359" w:rsidRDefault="00277359" w:rsidP="0027735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18D7C43" w14:textId="77777777" w:rsidR="001A55F3" w:rsidRPr="00277359" w:rsidRDefault="0033244C" w:rsidP="0027735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77359">
        <w:rPr>
          <w:rFonts w:ascii="Arial" w:hAnsi="Arial" w:cs="Arial"/>
          <w:b/>
          <w:sz w:val="24"/>
          <w:szCs w:val="24"/>
        </w:rPr>
        <w:t>6</w:t>
      </w:r>
      <w:r w:rsidR="0034471E" w:rsidRPr="00277359">
        <w:rPr>
          <w:rFonts w:ascii="Arial" w:hAnsi="Arial" w:cs="Arial"/>
          <w:b/>
          <w:sz w:val="24"/>
          <w:szCs w:val="24"/>
        </w:rPr>
        <w:t>.</w:t>
      </w:r>
      <w:r w:rsidR="00277359">
        <w:rPr>
          <w:rFonts w:ascii="Arial" w:hAnsi="Arial" w:cs="Arial"/>
          <w:b/>
          <w:sz w:val="24"/>
          <w:szCs w:val="24"/>
        </w:rPr>
        <w:t xml:space="preserve"> </w:t>
      </w:r>
      <w:r w:rsidR="0034471E" w:rsidRPr="00277359">
        <w:rPr>
          <w:rFonts w:ascii="Arial" w:hAnsi="Arial" w:cs="Arial"/>
          <w:b/>
          <w:sz w:val="24"/>
          <w:szCs w:val="24"/>
        </w:rPr>
        <w:t xml:space="preserve">Содержание </w:t>
      </w:r>
      <w:r w:rsidR="00AB7908" w:rsidRPr="00277359">
        <w:rPr>
          <w:rFonts w:ascii="Arial" w:hAnsi="Arial" w:cs="Arial"/>
          <w:b/>
          <w:sz w:val="24"/>
          <w:szCs w:val="24"/>
        </w:rPr>
        <w:t>коррекционного курса</w:t>
      </w:r>
    </w:p>
    <w:p w14:paraId="0BE4F248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Содержание  программы полностью соответствует требованиям федерального компонента государственного образовательного стан</w:t>
      </w:r>
      <w:r w:rsidR="003C5DEC" w:rsidRPr="00277359">
        <w:rPr>
          <w:rFonts w:ascii="Arial" w:hAnsi="Arial" w:cs="Arial"/>
          <w:sz w:val="24"/>
          <w:szCs w:val="24"/>
        </w:rPr>
        <w:t>дарта начального образования.</w:t>
      </w:r>
    </w:p>
    <w:p w14:paraId="692F62C2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Числа и величины</w:t>
      </w:r>
    </w:p>
    <w:p w14:paraId="59ECABEE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Чтение и запись чисел от нуля до миллиона. Классы и разряды. </w:t>
      </w:r>
    </w:p>
    <w:p w14:paraId="678CA22D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Представление многозначных чисел в виде суммы разрядных слагаемых. Сравнение и </w:t>
      </w:r>
    </w:p>
    <w:p w14:paraId="19367496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упорядочение чисел, знаки сравнения.</w:t>
      </w:r>
    </w:p>
    <w:p w14:paraId="592368F8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Измерение величин; сравнение и упорядочение величин. Единицы массы (грамм, </w:t>
      </w:r>
    </w:p>
    <w:p w14:paraId="3E7EE110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килограмм, центнер, тонна), вместимости (литр), времени (секунда, минута, час). </w:t>
      </w:r>
    </w:p>
    <w:p w14:paraId="248CFD07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Соотношения между единицами измерения однородных величин. Сравнение и упорядочение </w:t>
      </w:r>
    </w:p>
    <w:p w14:paraId="4FD3C3B1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однородных величин. Доля величины (половина, треть, четверть, десятая, сотая, тысячная).</w:t>
      </w:r>
    </w:p>
    <w:p w14:paraId="0A074874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Арифметические действия</w:t>
      </w:r>
    </w:p>
    <w:p w14:paraId="547333E0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Сложение, вычитание, умножение и деление. Названия компонентов </w:t>
      </w:r>
    </w:p>
    <w:p w14:paraId="6299F8E1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арифметических действий, знаки действий. Таблица умножения. Связь между умножением и делением. Нахождение неизвестного компонента арифметического действия. Деление с остатком.</w:t>
      </w:r>
    </w:p>
    <w:p w14:paraId="47EDCE24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</w:t>
      </w:r>
    </w:p>
    <w:p w14:paraId="090A2555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Использование свойств арифметических действий в вычислениях (перестановка и группировка множителей в произведении; умножение суммы и разности на число).</w:t>
      </w:r>
    </w:p>
    <w:p w14:paraId="6546D0B8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Алгоритмы письменного сложения, вычитания, умножения и деления многозначных чисел. </w:t>
      </w:r>
    </w:p>
    <w:p w14:paraId="68C20E70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Способы проверки правильности вычислений (алгоритм, обратное действие, оценка достоверности, прикидки результата, вычисление на калькуляторе).</w:t>
      </w:r>
    </w:p>
    <w:p w14:paraId="77B0D898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Работа с текстовыми задачами</w:t>
      </w:r>
    </w:p>
    <w:p w14:paraId="56722D5D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Решение текстовых задач арифметическим способом. Задачи, содержащие отношения «больше (меньше) на…», «больше (меньше) в…». Зависимости между величинами, характеризующими процессы движения, работы, купли-продажи и др. Скорость, время, путь; объѐм работы, время, производительность труда; количество товара, его цена и стоимость и др. Планирование хода решения задачи. Представление текста задачи (схема, таблица, диаграмма и другие модели). Задачи на нахождение доли целого и целого по его доле.</w:t>
      </w:r>
    </w:p>
    <w:p w14:paraId="75432338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lastRenderedPageBreak/>
        <w:t>Пространственные отношения. 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круг. Использование чертѐжных инструментов для выполнения построений. Распознавание и называние: куб, шар, параллелепипед, пирамида, цилиндр, конус.</w:t>
      </w:r>
    </w:p>
    <w:p w14:paraId="2BAB24C4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Геометрические величины</w:t>
      </w:r>
    </w:p>
    <w:p w14:paraId="5FAE2BC6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Геометрические величины и их измерение. Единицы длины (мм, см, дм, м, км). Периметр. Вычисление периметра многоугольника. Площадь геометрической фигуры. Единицы площади (см</w:t>
      </w:r>
      <w:r w:rsidRPr="00277359">
        <w:rPr>
          <w:rFonts w:ascii="Arial" w:hAnsi="Arial" w:cs="Arial"/>
          <w:sz w:val="24"/>
          <w:szCs w:val="24"/>
          <w:vertAlign w:val="superscript"/>
        </w:rPr>
        <w:t>2</w:t>
      </w:r>
      <w:r w:rsidRPr="00277359">
        <w:rPr>
          <w:rFonts w:ascii="Arial" w:hAnsi="Arial" w:cs="Arial"/>
          <w:sz w:val="24"/>
          <w:szCs w:val="24"/>
        </w:rPr>
        <w:t>, дм</w:t>
      </w:r>
      <w:r w:rsidRPr="00277359">
        <w:rPr>
          <w:rFonts w:ascii="Arial" w:hAnsi="Arial" w:cs="Arial"/>
          <w:sz w:val="24"/>
          <w:szCs w:val="24"/>
          <w:vertAlign w:val="superscript"/>
        </w:rPr>
        <w:t>2</w:t>
      </w:r>
      <w:r w:rsidRPr="00277359">
        <w:rPr>
          <w:rFonts w:ascii="Arial" w:hAnsi="Arial" w:cs="Arial"/>
          <w:sz w:val="24"/>
          <w:szCs w:val="24"/>
        </w:rPr>
        <w:t>, м</w:t>
      </w:r>
      <w:r w:rsidRPr="00277359">
        <w:rPr>
          <w:rFonts w:ascii="Arial" w:hAnsi="Arial" w:cs="Arial"/>
          <w:sz w:val="24"/>
          <w:szCs w:val="24"/>
          <w:vertAlign w:val="superscript"/>
        </w:rPr>
        <w:t>2</w:t>
      </w:r>
      <w:r w:rsidRPr="00277359">
        <w:rPr>
          <w:rFonts w:ascii="Arial" w:hAnsi="Arial" w:cs="Arial"/>
          <w:sz w:val="24"/>
          <w:szCs w:val="24"/>
        </w:rPr>
        <w:t>). Точное и приближенное измерение площади геометрической фигуры. Вычисление площади прямоугольника.</w:t>
      </w:r>
    </w:p>
    <w:p w14:paraId="37D22A17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Работа с информацией</w:t>
      </w:r>
    </w:p>
    <w:p w14:paraId="14A5820F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Сбор и представление информации, измерением величин; фиксирование, анализ полученной информации.</w:t>
      </w:r>
    </w:p>
    <w:p w14:paraId="2C7B3ACA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Построение простейших выражений с помощью логических связок и слов («и»; «не»; «если</w:t>
      </w:r>
      <w:proofErr w:type="gramStart"/>
      <w:r w:rsidRPr="00277359">
        <w:rPr>
          <w:rFonts w:ascii="Arial" w:hAnsi="Arial" w:cs="Arial"/>
          <w:sz w:val="24"/>
          <w:szCs w:val="24"/>
        </w:rPr>
        <w:t>…</w:t>
      </w:r>
      <w:proofErr w:type="gramEnd"/>
      <w:r w:rsidRPr="00277359">
        <w:rPr>
          <w:rFonts w:ascii="Arial" w:hAnsi="Arial" w:cs="Arial"/>
          <w:sz w:val="24"/>
          <w:szCs w:val="24"/>
        </w:rPr>
        <w:t xml:space="preserve"> то…»; «верно/неверно, что…»; «каждый»; «все»; «некоторые»); истинность утверждений.</w:t>
      </w:r>
    </w:p>
    <w:p w14:paraId="0E8B19D9" w14:textId="77777777" w:rsidR="00AB7908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Составление конечной последовательности (цепочки) предметов, чисел, геометрических фигур и др. по правилу. Составление, запись и выполнение простого алгоритма, плана поиска информации. Чтение и заполнение таблицы. Интерпретация данных таблицы. Чтение столбчатой диаграммы. Создание простейшей информационной модели (схема, таблица, цепочка).</w:t>
      </w:r>
    </w:p>
    <w:p w14:paraId="096B51BB" w14:textId="77777777" w:rsidR="00277359" w:rsidRPr="00277359" w:rsidRDefault="00277359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</w:p>
    <w:p w14:paraId="752B39BD" w14:textId="77777777" w:rsidR="001A55F3" w:rsidRPr="00277359" w:rsidRDefault="0033244C" w:rsidP="00277359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b/>
          <w:sz w:val="24"/>
          <w:szCs w:val="24"/>
          <w:lang w:eastAsia="ru-RU"/>
        </w:rPr>
        <w:t>7</w:t>
      </w:r>
      <w:r w:rsidR="00AB7908" w:rsidRPr="00277359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  <w:r w:rsidR="0027735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1F698A" w:rsidRPr="00277359">
        <w:rPr>
          <w:rFonts w:ascii="Arial" w:eastAsia="Times New Roman" w:hAnsi="Arial" w:cs="Arial"/>
          <w:b/>
          <w:sz w:val="24"/>
          <w:szCs w:val="24"/>
          <w:lang w:eastAsia="ru-RU"/>
        </w:rPr>
        <w:t>Тематическое планирование с определением основных видов учебной деятельности</w:t>
      </w:r>
      <w:r w:rsidR="00AB7908" w:rsidRPr="0027735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обучающихся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2283"/>
        <w:gridCol w:w="1039"/>
        <w:gridCol w:w="6801"/>
      </w:tblGrid>
      <w:tr w:rsidR="00ED1794" w:rsidRPr="00277359" w14:paraId="41F10E13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1652FA74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596" w:type="dxa"/>
            <w:shd w:val="clear" w:color="auto" w:fill="auto"/>
          </w:tcPr>
          <w:p w14:paraId="085EF21C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77359">
              <w:rPr>
                <w:rFonts w:ascii="Arial" w:hAnsi="Arial" w:cs="Arial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64" w:type="dxa"/>
            <w:shd w:val="clear" w:color="auto" w:fill="auto"/>
          </w:tcPr>
          <w:p w14:paraId="3D7AD7F7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77359">
              <w:rPr>
                <w:rFonts w:ascii="Arial" w:hAnsi="Arial" w:cs="Arial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1209" w:type="dxa"/>
          </w:tcPr>
          <w:p w14:paraId="2CBBF69F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77359">
              <w:rPr>
                <w:rFonts w:ascii="Arial" w:hAnsi="Arial" w:cs="Arial"/>
                <w:b/>
                <w:sz w:val="24"/>
                <w:szCs w:val="24"/>
              </w:rPr>
              <w:t>Основные виды деятельности</w:t>
            </w:r>
          </w:p>
        </w:tc>
      </w:tr>
      <w:tr w:rsidR="00ED1794" w:rsidRPr="00277359" w14:paraId="3FE64A5C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57B5C059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96" w:type="dxa"/>
            <w:shd w:val="clear" w:color="auto" w:fill="auto"/>
          </w:tcPr>
          <w:p w14:paraId="72A1012D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 xml:space="preserve">Числа от 1 до 1000. Повторение </w:t>
            </w:r>
          </w:p>
        </w:tc>
        <w:tc>
          <w:tcPr>
            <w:tcW w:w="1164" w:type="dxa"/>
            <w:shd w:val="clear" w:color="auto" w:fill="auto"/>
          </w:tcPr>
          <w:p w14:paraId="25B71C4D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209" w:type="dxa"/>
          </w:tcPr>
          <w:p w14:paraId="7CC580AC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Выполнять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сложение и вычитание чисел в пределах 1000.</w:t>
            </w:r>
            <w:r w:rsidRPr="00277359">
              <w:rPr>
                <w:rFonts w:ascii="Arial" w:hAnsi="Arial" w:cs="Arial"/>
                <w:sz w:val="24"/>
                <w:szCs w:val="24"/>
              </w:rPr>
              <w:br/>
              <w:t>Находить и  исправлять неверные высказывания.</w:t>
            </w:r>
          </w:p>
        </w:tc>
      </w:tr>
      <w:tr w:rsidR="00ED1794" w:rsidRPr="00277359" w14:paraId="5C770DE3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00BF7947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96" w:type="dxa"/>
            <w:shd w:val="clear" w:color="auto" w:fill="auto"/>
          </w:tcPr>
          <w:p w14:paraId="4C9C41B4" w14:textId="77777777" w:rsidR="00ED1794" w:rsidRPr="00277359" w:rsidRDefault="00ED1794" w:rsidP="00277359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 xml:space="preserve">Числа, которые больше 1000. Нумерация </w:t>
            </w:r>
          </w:p>
        </w:tc>
        <w:tc>
          <w:tcPr>
            <w:tcW w:w="1164" w:type="dxa"/>
            <w:shd w:val="clear" w:color="auto" w:fill="auto"/>
          </w:tcPr>
          <w:p w14:paraId="219176FA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209" w:type="dxa"/>
          </w:tcPr>
          <w:p w14:paraId="648E18EE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Читать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и  </w:t>
            </w:r>
            <w:r w:rsidRPr="00277359">
              <w:rPr>
                <w:rFonts w:ascii="Arial" w:hAnsi="Arial" w:cs="Arial"/>
                <w:i/>
                <w:sz w:val="24"/>
                <w:szCs w:val="24"/>
              </w:rPr>
              <w:t>записывать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любые числа в пределах миллиона.</w:t>
            </w:r>
          </w:p>
          <w:p w14:paraId="3A5F4092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Заменять </w:t>
            </w:r>
            <w:r w:rsidRPr="00277359">
              <w:rPr>
                <w:rFonts w:ascii="Arial" w:hAnsi="Arial" w:cs="Arial"/>
                <w:sz w:val="24"/>
                <w:szCs w:val="24"/>
              </w:rPr>
              <w:t>многозначное число суммой разрядных слагаемых. Выделять в числе единицы каждого разряда.</w:t>
            </w:r>
          </w:p>
          <w:p w14:paraId="733D0045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Определять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и  называть общее количество единиц любого разряда, содержащихся в числе.</w:t>
            </w:r>
          </w:p>
          <w:p w14:paraId="0640521A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Сравнивать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числа по классам и разрядам.</w:t>
            </w:r>
          </w:p>
          <w:p w14:paraId="6C9A6CCF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Увеличивать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(уменьшать) числа в 10, 100, 1000 раз.</w:t>
            </w:r>
          </w:p>
          <w:p w14:paraId="7B4D3855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Составлять </w:t>
            </w:r>
            <w:r w:rsidRPr="00277359">
              <w:rPr>
                <w:rFonts w:ascii="Arial" w:hAnsi="Arial" w:cs="Arial"/>
                <w:sz w:val="24"/>
                <w:szCs w:val="24"/>
              </w:rPr>
              <w:t>план работы. Анализировать и  оценивать результаты работы.</w:t>
            </w:r>
          </w:p>
        </w:tc>
      </w:tr>
      <w:tr w:rsidR="00ED1794" w:rsidRPr="00277359" w14:paraId="62219DC8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5E5CA4CA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96" w:type="dxa"/>
            <w:shd w:val="clear" w:color="auto" w:fill="auto"/>
          </w:tcPr>
          <w:p w14:paraId="232AC5BB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 xml:space="preserve">Величины </w:t>
            </w:r>
          </w:p>
          <w:p w14:paraId="3AF06370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3323849F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209" w:type="dxa"/>
          </w:tcPr>
          <w:p w14:paraId="74A3A5CB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Переводить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одни единицы длины в другие: мелкие в более крупные и крупные в более мелкие, используя соотношения между ними.</w:t>
            </w:r>
          </w:p>
          <w:p w14:paraId="451C5B60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Измерять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и  сравнивать длины, упорядочивать их значения.</w:t>
            </w:r>
          </w:p>
          <w:p w14:paraId="6BEA4AD0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Сравнивать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значения площадей разных фигур.</w:t>
            </w:r>
          </w:p>
          <w:p w14:paraId="1644FEB5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Переводить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одни единицы площади в другие, используя соотношения между ними.</w:t>
            </w:r>
          </w:p>
          <w:p w14:paraId="6FEC2404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Приводить 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примеры </w:t>
            </w:r>
            <w:proofErr w:type="gramStart"/>
            <w:r w:rsidRPr="00277359">
              <w:rPr>
                <w:rFonts w:ascii="Arial" w:hAnsi="Arial" w:cs="Arial"/>
                <w:sz w:val="24"/>
                <w:szCs w:val="24"/>
              </w:rPr>
              <w:t>и  описывать</w:t>
            </w:r>
            <w:proofErr w:type="gramEnd"/>
            <w:r w:rsidRPr="00277359">
              <w:rPr>
                <w:rFonts w:ascii="Arial" w:hAnsi="Arial" w:cs="Arial"/>
                <w:sz w:val="24"/>
                <w:szCs w:val="24"/>
              </w:rPr>
              <w:t xml:space="preserve"> ситуации, требующие </w:t>
            </w:r>
            <w:r w:rsidRPr="00277359">
              <w:rPr>
                <w:rFonts w:ascii="Arial" w:hAnsi="Arial" w:cs="Arial"/>
                <w:sz w:val="24"/>
                <w:szCs w:val="24"/>
              </w:rPr>
              <w:lastRenderedPageBreak/>
              <w:t>перехода от одних единиц измерения к другим (от мелких к более крупным и от крупных к более мелким).</w:t>
            </w:r>
          </w:p>
          <w:p w14:paraId="512EAB7B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Исследовать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ситуации, требующие сравнения объектов по массе,  упорядочивать их.</w:t>
            </w:r>
          </w:p>
          <w:p w14:paraId="06757B9B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Исследовать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ситуации, требующие сравнения событий по продолжительности, упорядочивать их.</w:t>
            </w:r>
          </w:p>
          <w:p w14:paraId="6413AEB1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Решать </w:t>
            </w:r>
            <w:r w:rsidRPr="00277359">
              <w:rPr>
                <w:rFonts w:ascii="Arial" w:hAnsi="Arial" w:cs="Arial"/>
                <w:sz w:val="24"/>
                <w:szCs w:val="24"/>
              </w:rPr>
              <w:t>задачи на определение начала, продолжительности и конца события.</w:t>
            </w:r>
          </w:p>
        </w:tc>
      </w:tr>
      <w:tr w:rsidR="00ED1794" w:rsidRPr="00277359" w14:paraId="65C97CBF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3EAEE78F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2596" w:type="dxa"/>
            <w:shd w:val="clear" w:color="auto" w:fill="auto"/>
          </w:tcPr>
          <w:p w14:paraId="56F633FC" w14:textId="77777777" w:rsidR="00ED1794" w:rsidRPr="00277359" w:rsidRDefault="00ED1794" w:rsidP="00277359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 xml:space="preserve"> Числа, которые больше 1000. Сложение и вычитание</w:t>
            </w:r>
          </w:p>
        </w:tc>
        <w:tc>
          <w:tcPr>
            <w:tcW w:w="1164" w:type="dxa"/>
            <w:shd w:val="clear" w:color="auto" w:fill="auto"/>
          </w:tcPr>
          <w:p w14:paraId="3E353EFC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209" w:type="dxa"/>
          </w:tcPr>
          <w:p w14:paraId="1BBE2DBB" w14:textId="77777777" w:rsidR="00ED1794" w:rsidRPr="00277359" w:rsidRDefault="00ED1794" w:rsidP="00277359">
            <w:pPr>
              <w:spacing w:after="0" w:line="276" w:lineRule="auto"/>
              <w:ind w:right="-1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Выполнять </w:t>
            </w:r>
            <w:r w:rsidRPr="00277359">
              <w:rPr>
                <w:rFonts w:ascii="Arial" w:hAnsi="Arial" w:cs="Arial"/>
                <w:sz w:val="24"/>
                <w:szCs w:val="24"/>
              </w:rPr>
              <w:t>письменно сложение и вычитание многозначных чисел, опираясь на знание алгоритмов их выполнения; сложение и вычитание величин.</w:t>
            </w:r>
          </w:p>
          <w:p w14:paraId="69ED0CCA" w14:textId="77777777" w:rsidR="00ED1794" w:rsidRPr="00277359" w:rsidRDefault="00ED1794" w:rsidP="00277359">
            <w:pPr>
              <w:spacing w:after="0" w:line="276" w:lineRule="auto"/>
              <w:ind w:right="-1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Осуществлять </w:t>
            </w:r>
            <w:r w:rsidRPr="00277359">
              <w:rPr>
                <w:rFonts w:ascii="Arial" w:hAnsi="Arial" w:cs="Arial"/>
                <w:sz w:val="24"/>
                <w:szCs w:val="24"/>
              </w:rPr>
              <w:t>пошаговый контроль правильности выполнения арифметических действий (сложение, вычитание).</w:t>
            </w:r>
          </w:p>
          <w:p w14:paraId="46108184" w14:textId="77777777" w:rsidR="00ED1794" w:rsidRPr="00277359" w:rsidRDefault="00ED1794" w:rsidP="00277359">
            <w:pPr>
              <w:spacing w:after="0" w:line="276" w:lineRule="auto"/>
              <w:ind w:right="-1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Моделировать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связи между данными и искомым в текстовых задачах и решать их.</w:t>
            </w:r>
          </w:p>
          <w:p w14:paraId="02458085" w14:textId="77777777" w:rsidR="00ED1794" w:rsidRPr="00277359" w:rsidRDefault="00ED1794" w:rsidP="00277359">
            <w:pPr>
              <w:spacing w:after="0" w:line="276" w:lineRule="auto"/>
              <w:ind w:right="-1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Выполнять 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сложение и вычитание значений величин.</w:t>
            </w:r>
          </w:p>
          <w:p w14:paraId="3F602072" w14:textId="77777777" w:rsidR="00ED1794" w:rsidRPr="00277359" w:rsidRDefault="00ED1794" w:rsidP="00277359">
            <w:pPr>
              <w:spacing w:after="0" w:line="276" w:lineRule="auto"/>
              <w:ind w:right="-1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1794" w:rsidRPr="00277359" w14:paraId="257A3452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7DC3993A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96" w:type="dxa"/>
            <w:shd w:val="clear" w:color="auto" w:fill="auto"/>
          </w:tcPr>
          <w:p w14:paraId="53DA5136" w14:textId="77777777" w:rsidR="00ED1794" w:rsidRPr="00277359" w:rsidRDefault="00ED1794" w:rsidP="00277359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Числа, которые больше 1000. Умножение и деление</w:t>
            </w:r>
          </w:p>
          <w:p w14:paraId="796A6A4B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027CABBF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209" w:type="dxa"/>
          </w:tcPr>
          <w:p w14:paraId="03D57277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Выполнять </w:t>
            </w:r>
            <w:r w:rsidRPr="00277359">
              <w:rPr>
                <w:rFonts w:ascii="Arial" w:hAnsi="Arial" w:cs="Arial"/>
                <w:sz w:val="24"/>
                <w:szCs w:val="24"/>
              </w:rPr>
              <w:t>письменное умножение и деление многозначного числа на однозначное.</w:t>
            </w:r>
          </w:p>
          <w:p w14:paraId="2E94FBED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Составлять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план решения текстовых задач на пропорциональное деление и  решать их арифметическим способом, выполнять прикидку ответов и проверять решение задачи</w:t>
            </w:r>
          </w:p>
          <w:p w14:paraId="24918284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Моделировать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взаимосвязи между величинами: скорость, время, расстояние.  Переводить одни единицы </w:t>
            </w:r>
          </w:p>
          <w:p w14:paraId="7D48BADC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скорости в другие.  Решать задачи с величинами: скорость, время, расстояние.</w:t>
            </w:r>
          </w:p>
          <w:p w14:paraId="6A357541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Применять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свойство умножения числа на произведение в устных и письменных вычислениях.</w:t>
            </w:r>
          </w:p>
          <w:p w14:paraId="1FE0336E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Выполнять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устно и письменно умножение на числа, оканчивающиеся нулями, объяснять используемые приёмы.</w:t>
            </w:r>
          </w:p>
          <w:p w14:paraId="7721BD41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Решать 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задачи на движение.</w:t>
            </w:r>
          </w:p>
          <w:p w14:paraId="64664C97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Применять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свойство деления числа на произведение в устных и письменных вычислениях.</w:t>
            </w:r>
          </w:p>
          <w:p w14:paraId="43951EF0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Выполнять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устно и письменно деление на числа, оканчивающиеся нулями,  объяснять используемые приёмы.</w:t>
            </w:r>
          </w:p>
          <w:p w14:paraId="4AD0AE1C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Выполнять </w:t>
            </w:r>
            <w:r w:rsidRPr="00277359">
              <w:rPr>
                <w:rFonts w:ascii="Arial" w:hAnsi="Arial" w:cs="Arial"/>
                <w:sz w:val="24"/>
                <w:szCs w:val="24"/>
              </w:rPr>
              <w:t>деление с остатком на числа 10, 100, 1000.</w:t>
            </w:r>
          </w:p>
          <w:p w14:paraId="42B4489B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Выполнять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схематические чертежи по текстовым задачам на одновременное встречное движение и движение в противоположных направлениях и  решать такие задачи.</w:t>
            </w:r>
          </w:p>
          <w:p w14:paraId="19523362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Применять </w:t>
            </w:r>
            <w:r w:rsidRPr="00277359">
              <w:rPr>
                <w:rFonts w:ascii="Arial" w:hAnsi="Arial" w:cs="Arial"/>
                <w:sz w:val="24"/>
                <w:szCs w:val="24"/>
              </w:rPr>
              <w:t>в вычислениях свойство умножения числа на сумму нескольких слагаемых.</w:t>
            </w:r>
          </w:p>
          <w:p w14:paraId="0189FE9D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Выполнять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письменно умножение многозначных чисел на двузначное и трёхзначное число, опираясь на знание </w:t>
            </w:r>
            <w:r w:rsidRPr="00277359">
              <w:rPr>
                <w:rFonts w:ascii="Arial" w:hAnsi="Arial" w:cs="Arial"/>
                <w:sz w:val="24"/>
                <w:szCs w:val="24"/>
              </w:rPr>
              <w:lastRenderedPageBreak/>
              <w:t>алгоритмов письменного выполнения действия  умножение.</w:t>
            </w:r>
          </w:p>
          <w:p w14:paraId="25F96F81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Решать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задачи на нахождение  неизвестных по двум  разностям.  Выполнять прикидку результата,  проверять  полученный результат</w:t>
            </w:r>
          </w:p>
          <w:p w14:paraId="6D37709E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Выполнять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письменно деление многозначных чисел на двузначное и трёхзначное число, опираясь на знание алгоритмов письменного выполнения действия  деление.</w:t>
            </w:r>
          </w:p>
          <w:p w14:paraId="02E8510E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Проверять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выполненные действия: умножение</w:t>
            </w:r>
            <w:r w:rsidR="001A2EBE" w:rsidRPr="00277359">
              <w:rPr>
                <w:rFonts w:ascii="Arial" w:hAnsi="Arial" w:cs="Arial"/>
                <w:sz w:val="24"/>
                <w:szCs w:val="24"/>
              </w:rPr>
              <w:t xml:space="preserve"> делением и деление умножением.</w:t>
            </w:r>
          </w:p>
        </w:tc>
      </w:tr>
      <w:tr w:rsidR="00ED1794" w:rsidRPr="00277359" w14:paraId="2A36E21E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5C35E40A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2596" w:type="dxa"/>
            <w:shd w:val="clear" w:color="auto" w:fill="auto"/>
          </w:tcPr>
          <w:p w14:paraId="1A7A3198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 xml:space="preserve">Повторение </w:t>
            </w:r>
          </w:p>
        </w:tc>
        <w:tc>
          <w:tcPr>
            <w:tcW w:w="1164" w:type="dxa"/>
            <w:shd w:val="clear" w:color="auto" w:fill="auto"/>
          </w:tcPr>
          <w:p w14:paraId="5CCD6584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209" w:type="dxa"/>
          </w:tcPr>
          <w:p w14:paraId="4EBC55DD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1794" w:rsidRPr="00277359" w14:paraId="77DC6619" w14:textId="77777777" w:rsidTr="00ED1794">
        <w:trPr>
          <w:jc w:val="center"/>
        </w:trPr>
        <w:tc>
          <w:tcPr>
            <w:tcW w:w="3244" w:type="dxa"/>
            <w:gridSpan w:val="2"/>
            <w:shd w:val="clear" w:color="auto" w:fill="auto"/>
          </w:tcPr>
          <w:p w14:paraId="168D62C8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64" w:type="dxa"/>
            <w:shd w:val="clear" w:color="auto" w:fill="auto"/>
          </w:tcPr>
          <w:p w14:paraId="491349E1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34 часа</w:t>
            </w:r>
          </w:p>
        </w:tc>
        <w:tc>
          <w:tcPr>
            <w:tcW w:w="11209" w:type="dxa"/>
          </w:tcPr>
          <w:p w14:paraId="04061190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D45D467" w14:textId="77777777" w:rsidR="00126CCC" w:rsidRDefault="00126CCC" w:rsidP="00277359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AF24F0E" w14:textId="77777777" w:rsidR="00277359" w:rsidRDefault="00277359" w:rsidP="00277359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CCFAB8C" w14:textId="77777777" w:rsidR="00277359" w:rsidRDefault="00277359" w:rsidP="00277359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5F4DD11" w14:textId="77777777" w:rsidR="00277359" w:rsidRPr="00277359" w:rsidRDefault="00277359" w:rsidP="00277359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DD1D2C1" w14:textId="77777777" w:rsidR="00961375" w:rsidRPr="00277359" w:rsidRDefault="0033244C" w:rsidP="00277359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</w:t>
      </w:r>
      <w:r w:rsidR="00AB7908" w:rsidRPr="002773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Описание материально-технического обеспечения образовательной деятельности</w:t>
      </w:r>
    </w:p>
    <w:tbl>
      <w:tblPr>
        <w:tblW w:w="15479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11"/>
        <w:gridCol w:w="3794"/>
        <w:gridCol w:w="5311"/>
        <w:gridCol w:w="1973"/>
        <w:gridCol w:w="3490"/>
      </w:tblGrid>
      <w:tr w:rsidR="00961375" w:rsidRPr="00277359" w14:paraId="32621355" w14:textId="77777777" w:rsidTr="00ED1794">
        <w:trPr>
          <w:trHeight w:val="594"/>
        </w:trPr>
        <w:tc>
          <w:tcPr>
            <w:tcW w:w="911" w:type="dxa"/>
            <w:shd w:val="clear" w:color="auto" w:fill="FFFFFF"/>
          </w:tcPr>
          <w:p w14:paraId="758F206F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</w:t>
            </w:r>
          </w:p>
          <w:p w14:paraId="0EDC38F0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94" w:type="dxa"/>
            <w:shd w:val="clear" w:color="auto" w:fill="FFFFFF"/>
          </w:tcPr>
          <w:p w14:paraId="31811758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5311" w:type="dxa"/>
            <w:shd w:val="clear" w:color="auto" w:fill="FFFFFF"/>
          </w:tcPr>
          <w:p w14:paraId="406961BC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973" w:type="dxa"/>
            <w:shd w:val="clear" w:color="auto" w:fill="FFFFFF"/>
          </w:tcPr>
          <w:p w14:paraId="25D7502D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3490" w:type="dxa"/>
            <w:shd w:val="clear" w:color="auto" w:fill="FFFFFF"/>
          </w:tcPr>
          <w:p w14:paraId="502B90E2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961375" w:rsidRPr="00277359" w14:paraId="65DDB6DB" w14:textId="77777777" w:rsidTr="00ED1794">
        <w:trPr>
          <w:trHeight w:val="594"/>
        </w:trPr>
        <w:tc>
          <w:tcPr>
            <w:tcW w:w="911" w:type="dxa"/>
            <w:shd w:val="clear" w:color="auto" w:fill="FFFFFF"/>
          </w:tcPr>
          <w:p w14:paraId="778C6690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94" w:type="dxa"/>
            <w:shd w:val="clear" w:color="auto" w:fill="FFFFFF"/>
          </w:tcPr>
          <w:p w14:paraId="6047957A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Анащенкова</w:t>
            </w:r>
            <w:proofErr w:type="spellEnd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5311" w:type="dxa"/>
            <w:shd w:val="clear" w:color="auto" w:fill="FFFFFF"/>
          </w:tcPr>
          <w:p w14:paraId="353E4A34" w14:textId="77777777" w:rsidR="00961375" w:rsidRPr="00277359" w:rsidRDefault="00961375" w:rsidP="0027735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Сборник рабочих программ «Школа России»</w:t>
            </w:r>
          </w:p>
          <w:p w14:paraId="31B18169" w14:textId="77777777" w:rsidR="00961375" w:rsidRPr="00277359" w:rsidRDefault="00961375" w:rsidP="0027735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73" w:type="dxa"/>
            <w:shd w:val="clear" w:color="auto" w:fill="FFFFFF"/>
          </w:tcPr>
          <w:p w14:paraId="01BE6ECB" w14:textId="77777777" w:rsidR="00961375" w:rsidRPr="00277359" w:rsidRDefault="00961375" w:rsidP="0027735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90" w:type="dxa"/>
            <w:shd w:val="clear" w:color="auto" w:fill="FFFFFF"/>
          </w:tcPr>
          <w:p w14:paraId="01AD0677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«Просвещение»</w:t>
            </w:r>
          </w:p>
        </w:tc>
      </w:tr>
      <w:tr w:rsidR="00961375" w:rsidRPr="00277359" w14:paraId="4DFD1FF2" w14:textId="77777777" w:rsidTr="00ED1794">
        <w:trPr>
          <w:trHeight w:val="342"/>
        </w:trPr>
        <w:tc>
          <w:tcPr>
            <w:tcW w:w="911" w:type="dxa"/>
            <w:shd w:val="clear" w:color="auto" w:fill="FFFFFF"/>
          </w:tcPr>
          <w:p w14:paraId="05BCE62B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94" w:type="dxa"/>
            <w:shd w:val="clear" w:color="auto" w:fill="FFFFFF"/>
          </w:tcPr>
          <w:p w14:paraId="3AD6C00F" w14:textId="77777777" w:rsidR="00961375" w:rsidRPr="00277359" w:rsidRDefault="00961375" w:rsidP="0027735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М.И.Моро</w:t>
            </w:r>
            <w:proofErr w:type="spellEnd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М.А.Бантова</w:t>
            </w:r>
            <w:proofErr w:type="spellEnd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Г.В.Бильтюкова</w:t>
            </w:r>
            <w:proofErr w:type="spellEnd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С.И.Волкова</w:t>
            </w:r>
            <w:proofErr w:type="spellEnd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С.В.Степанова</w:t>
            </w:r>
            <w:proofErr w:type="spellEnd"/>
          </w:p>
        </w:tc>
        <w:tc>
          <w:tcPr>
            <w:tcW w:w="5311" w:type="dxa"/>
            <w:shd w:val="clear" w:color="auto" w:fill="FFFFFF"/>
          </w:tcPr>
          <w:p w14:paraId="5B92E161" w14:textId="77777777" w:rsidR="00961375" w:rsidRPr="00277359" w:rsidRDefault="00ED1794" w:rsidP="0027735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Математика. 4</w:t>
            </w:r>
            <w:r w:rsidR="00961375"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класс. Учебник для общеобразовательных учреждений. В 2</w:t>
            </w:r>
            <w:r w:rsidR="00152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61375"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973" w:type="dxa"/>
            <w:shd w:val="clear" w:color="auto" w:fill="FFFFFF"/>
          </w:tcPr>
          <w:p w14:paraId="2CDD2F97" w14:textId="77777777" w:rsidR="00961375" w:rsidRPr="00277359" w:rsidRDefault="00ED1794" w:rsidP="0027735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3490" w:type="dxa"/>
            <w:shd w:val="clear" w:color="auto" w:fill="FFFFFF"/>
          </w:tcPr>
          <w:p w14:paraId="3C77762B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«Просвещение»</w:t>
            </w:r>
          </w:p>
        </w:tc>
      </w:tr>
      <w:tr w:rsidR="00961375" w:rsidRPr="00277359" w14:paraId="3412E0C8" w14:textId="77777777" w:rsidTr="00ED1794">
        <w:trPr>
          <w:trHeight w:val="629"/>
        </w:trPr>
        <w:tc>
          <w:tcPr>
            <w:tcW w:w="911" w:type="dxa"/>
            <w:shd w:val="clear" w:color="auto" w:fill="FFFFFF"/>
          </w:tcPr>
          <w:p w14:paraId="02BF55F8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94" w:type="dxa"/>
            <w:shd w:val="clear" w:color="auto" w:fill="FFFFFF"/>
          </w:tcPr>
          <w:p w14:paraId="0151B06A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Т.Н.Ситникова</w:t>
            </w:r>
            <w:proofErr w:type="spellEnd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И.Ф.Яценко</w:t>
            </w:r>
            <w:proofErr w:type="spellEnd"/>
          </w:p>
        </w:tc>
        <w:tc>
          <w:tcPr>
            <w:tcW w:w="5311" w:type="dxa"/>
            <w:shd w:val="clear" w:color="auto" w:fill="FFFFFF"/>
          </w:tcPr>
          <w:p w14:paraId="35E97128" w14:textId="77777777" w:rsidR="00961375" w:rsidRPr="00277359" w:rsidRDefault="00961375" w:rsidP="0027735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Поурочные разработки по математике к УМК М.И. Моро и др. (Школа России)</w:t>
            </w:r>
          </w:p>
        </w:tc>
        <w:tc>
          <w:tcPr>
            <w:tcW w:w="1973" w:type="dxa"/>
            <w:shd w:val="clear" w:color="auto" w:fill="FFFFFF"/>
          </w:tcPr>
          <w:p w14:paraId="57A6E12B" w14:textId="77777777" w:rsidR="00961375" w:rsidRPr="00277359" w:rsidRDefault="00961375" w:rsidP="0027735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</w:t>
            </w:r>
            <w:r w:rsid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90" w:type="dxa"/>
            <w:shd w:val="clear" w:color="auto" w:fill="FFFFFF"/>
          </w:tcPr>
          <w:p w14:paraId="38190CF5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«ВАКО»</w:t>
            </w:r>
          </w:p>
        </w:tc>
      </w:tr>
    </w:tbl>
    <w:p w14:paraId="534620F6" w14:textId="77777777" w:rsidR="00961375" w:rsidRPr="00277359" w:rsidRDefault="00961375" w:rsidP="00277359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sz w:val="24"/>
          <w:szCs w:val="24"/>
          <w:lang w:eastAsia="ru-RU"/>
        </w:rPr>
        <w:t>Интернет и единая коллекция цифровых образовательных ресурсов (http://schoolcollection.edu.ru/)</w:t>
      </w:r>
    </w:p>
    <w:p w14:paraId="446B6212" w14:textId="77777777" w:rsidR="00961375" w:rsidRPr="00277359" w:rsidRDefault="00961375" w:rsidP="00277359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sz w:val="24"/>
          <w:szCs w:val="24"/>
          <w:lang w:eastAsia="ru-RU"/>
        </w:rPr>
        <w:t>Сайт издательства «Просвещение» - www.prosv.ru</w:t>
      </w:r>
    </w:p>
    <w:p w14:paraId="669E2B2C" w14:textId="77777777" w:rsidR="00961375" w:rsidRPr="00277359" w:rsidRDefault="00961375" w:rsidP="00277359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sz w:val="24"/>
          <w:szCs w:val="24"/>
          <w:lang w:eastAsia="ru-RU"/>
        </w:rPr>
        <w:t>Интернет – ресурсы УМК «Школа России» - http://school-russia.prosv.ru</w:t>
      </w:r>
    </w:p>
    <w:p w14:paraId="5CEB20A2" w14:textId="77777777" w:rsidR="00961375" w:rsidRPr="00277359" w:rsidRDefault="00961375" w:rsidP="00277359">
      <w:pPr>
        <w:spacing w:after="0" w:line="276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Наглядные пособия:</w:t>
      </w:r>
    </w:p>
    <w:p w14:paraId="434FC509" w14:textId="77777777" w:rsidR="00961375" w:rsidRPr="00277359" w:rsidRDefault="00961375" w:rsidP="0027735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sz w:val="24"/>
          <w:szCs w:val="24"/>
          <w:lang w:eastAsia="ru-RU"/>
        </w:rPr>
        <w:t>•  Таблицы к основным разделам математики.</w:t>
      </w:r>
    </w:p>
    <w:p w14:paraId="6646D078" w14:textId="77777777" w:rsidR="00961375" w:rsidRPr="00277359" w:rsidRDefault="00961375" w:rsidP="00277359">
      <w:pPr>
        <w:spacing w:after="0" w:line="276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Материально-технические средства:</w:t>
      </w:r>
    </w:p>
    <w:p w14:paraId="45B88281" w14:textId="77777777" w:rsidR="00961375" w:rsidRPr="00277359" w:rsidRDefault="00961375" w:rsidP="0027735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sz w:val="24"/>
          <w:szCs w:val="24"/>
          <w:lang w:eastAsia="ru-RU"/>
        </w:rPr>
        <w:t>•  Классная доска с набором приспособлений для крепления таблиц, картинок.</w:t>
      </w:r>
    </w:p>
    <w:p w14:paraId="527372D1" w14:textId="77777777" w:rsidR="00961375" w:rsidRPr="00277359" w:rsidRDefault="00961375" w:rsidP="0027735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sz w:val="24"/>
          <w:szCs w:val="24"/>
          <w:lang w:eastAsia="ru-RU"/>
        </w:rPr>
        <w:t>•  Компьютерная техника.</w:t>
      </w:r>
    </w:p>
    <w:p w14:paraId="3208A19B" w14:textId="77777777" w:rsidR="00961375" w:rsidRPr="00277359" w:rsidRDefault="00961375" w:rsidP="0027735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sz w:val="24"/>
          <w:szCs w:val="24"/>
          <w:lang w:eastAsia="ru-RU"/>
        </w:rPr>
        <w:t>•  Видеопроектор.</w:t>
      </w:r>
    </w:p>
    <w:p w14:paraId="102C7D72" w14:textId="77777777" w:rsidR="00961375" w:rsidRPr="00277359" w:rsidRDefault="00961375" w:rsidP="00277359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5D5327E" w14:textId="77777777" w:rsidR="000F1B91" w:rsidRDefault="000F1B91" w:rsidP="00126C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EFEC877" w14:textId="77777777" w:rsidR="000F1B91" w:rsidRPr="000F1B91" w:rsidRDefault="000F1B91" w:rsidP="000F1B9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7F5D5C03" w14:textId="77777777" w:rsidR="000F1B91" w:rsidRDefault="000F1B91" w:rsidP="000F1B9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3B9FD6AD" w14:textId="77777777" w:rsidR="00277359" w:rsidRDefault="00277359" w:rsidP="000F1B9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7DFB80C9" w14:textId="77777777" w:rsidR="00277359" w:rsidRDefault="00277359" w:rsidP="000F1B9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3488AC56" w14:textId="77777777" w:rsidR="00277359" w:rsidRDefault="00277359" w:rsidP="000F1B9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3D55C83C" w14:textId="77777777" w:rsidR="00277359" w:rsidRDefault="00277359" w:rsidP="000F1B91">
      <w:pPr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sectPr w:rsidR="00277359" w:rsidSect="00A30A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C76A9"/>
    <w:multiLevelType w:val="hybridMultilevel"/>
    <w:tmpl w:val="C2AA9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2266A"/>
    <w:multiLevelType w:val="hybridMultilevel"/>
    <w:tmpl w:val="B2C4A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767B40"/>
    <w:multiLevelType w:val="hybridMultilevel"/>
    <w:tmpl w:val="0F70B2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86565B"/>
    <w:multiLevelType w:val="hybridMultilevel"/>
    <w:tmpl w:val="74A8EAAC"/>
    <w:lvl w:ilvl="0" w:tplc="7E528C6C">
      <w:start w:val="8"/>
      <w:numFmt w:val="upperRoman"/>
      <w:lvlText w:val="%1."/>
      <w:lvlJc w:val="right"/>
      <w:pPr>
        <w:ind w:left="21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4324F93"/>
    <w:multiLevelType w:val="hybridMultilevel"/>
    <w:tmpl w:val="6DE42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C62A4"/>
    <w:multiLevelType w:val="hybridMultilevel"/>
    <w:tmpl w:val="2C9A6894"/>
    <w:lvl w:ilvl="0" w:tplc="85B29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1847F9"/>
    <w:multiLevelType w:val="hybridMultilevel"/>
    <w:tmpl w:val="C630B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B2CDF"/>
    <w:multiLevelType w:val="hybridMultilevel"/>
    <w:tmpl w:val="B0A8CD08"/>
    <w:lvl w:ilvl="0" w:tplc="671642C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E1D5C"/>
    <w:multiLevelType w:val="hybridMultilevel"/>
    <w:tmpl w:val="79E26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84EEF"/>
    <w:multiLevelType w:val="hybridMultilevel"/>
    <w:tmpl w:val="92763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210DEC"/>
    <w:multiLevelType w:val="multilevel"/>
    <w:tmpl w:val="B16C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DC6C74"/>
    <w:multiLevelType w:val="hybridMultilevel"/>
    <w:tmpl w:val="D3D88D18"/>
    <w:lvl w:ilvl="0" w:tplc="524E11A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760B4D3F"/>
    <w:multiLevelType w:val="hybridMultilevel"/>
    <w:tmpl w:val="44DC0D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56108C"/>
    <w:multiLevelType w:val="hybridMultilevel"/>
    <w:tmpl w:val="C5F4C584"/>
    <w:lvl w:ilvl="0" w:tplc="03A29644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C7D20"/>
    <w:multiLevelType w:val="hybridMultilevel"/>
    <w:tmpl w:val="1FF4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8"/>
  </w:num>
  <w:num w:numId="5">
    <w:abstractNumId w:val="3"/>
  </w:num>
  <w:num w:numId="6">
    <w:abstractNumId w:val="7"/>
  </w:num>
  <w:num w:numId="7">
    <w:abstractNumId w:val="13"/>
  </w:num>
  <w:num w:numId="8">
    <w:abstractNumId w:val="11"/>
  </w:num>
  <w:num w:numId="9">
    <w:abstractNumId w:val="2"/>
  </w:num>
  <w:num w:numId="10">
    <w:abstractNumId w:val="10"/>
  </w:num>
  <w:num w:numId="11">
    <w:abstractNumId w:val="5"/>
  </w:num>
  <w:num w:numId="12">
    <w:abstractNumId w:val="6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DE7"/>
    <w:rsid w:val="000E4FEC"/>
    <w:rsid w:val="000F1B91"/>
    <w:rsid w:val="0012516A"/>
    <w:rsid w:val="00126CCC"/>
    <w:rsid w:val="00152E24"/>
    <w:rsid w:val="001A2EBE"/>
    <w:rsid w:val="001A55F3"/>
    <w:rsid w:val="001F449E"/>
    <w:rsid w:val="001F698A"/>
    <w:rsid w:val="00275C39"/>
    <w:rsid w:val="00277359"/>
    <w:rsid w:val="00307E0B"/>
    <w:rsid w:val="0033244C"/>
    <w:rsid w:val="0034471E"/>
    <w:rsid w:val="00383877"/>
    <w:rsid w:val="003C5DEC"/>
    <w:rsid w:val="004638D9"/>
    <w:rsid w:val="004B158C"/>
    <w:rsid w:val="004B20CB"/>
    <w:rsid w:val="00632838"/>
    <w:rsid w:val="006B1A5A"/>
    <w:rsid w:val="006E3374"/>
    <w:rsid w:val="007350B4"/>
    <w:rsid w:val="0076035B"/>
    <w:rsid w:val="0077039B"/>
    <w:rsid w:val="007A2861"/>
    <w:rsid w:val="007E1B83"/>
    <w:rsid w:val="007F3ACF"/>
    <w:rsid w:val="00894DE7"/>
    <w:rsid w:val="008E7A00"/>
    <w:rsid w:val="00950324"/>
    <w:rsid w:val="00961375"/>
    <w:rsid w:val="00993F6F"/>
    <w:rsid w:val="009F1017"/>
    <w:rsid w:val="009F46E7"/>
    <w:rsid w:val="00A06739"/>
    <w:rsid w:val="00A30A79"/>
    <w:rsid w:val="00A3560A"/>
    <w:rsid w:val="00AB7908"/>
    <w:rsid w:val="00AE525B"/>
    <w:rsid w:val="00C1497C"/>
    <w:rsid w:val="00C43691"/>
    <w:rsid w:val="00C8651E"/>
    <w:rsid w:val="00E04E40"/>
    <w:rsid w:val="00E96ABE"/>
    <w:rsid w:val="00EB58CD"/>
    <w:rsid w:val="00ED1794"/>
    <w:rsid w:val="00F870D5"/>
    <w:rsid w:val="00F96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E88D2"/>
  <w15:docId w15:val="{44D0E5DA-2811-4C24-9BAE-008A948F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861"/>
  </w:style>
  <w:style w:type="paragraph" w:styleId="1">
    <w:name w:val="heading 1"/>
    <w:basedOn w:val="a"/>
    <w:next w:val="a"/>
    <w:link w:val="10"/>
    <w:uiPriority w:val="9"/>
    <w:qFormat/>
    <w:rsid w:val="0077039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7039B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7703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703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1A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A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039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039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03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703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77039B"/>
  </w:style>
  <w:style w:type="paragraph" w:styleId="a4">
    <w:name w:val="List Paragraph"/>
    <w:basedOn w:val="a"/>
    <w:uiPriority w:val="34"/>
    <w:qFormat/>
    <w:rsid w:val="007703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77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semiHidden/>
    <w:rsid w:val="0077039B"/>
    <w:rPr>
      <w:vertAlign w:val="superscript"/>
    </w:rPr>
  </w:style>
  <w:style w:type="paragraph" w:styleId="a6">
    <w:name w:val="footnote text"/>
    <w:basedOn w:val="a"/>
    <w:link w:val="a7"/>
    <w:semiHidden/>
    <w:rsid w:val="00770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7703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g-header-from">
    <w:name w:val="msg-header-from"/>
    <w:basedOn w:val="a"/>
    <w:rsid w:val="0077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77039B"/>
  </w:style>
  <w:style w:type="paragraph" w:styleId="a9">
    <w:name w:val="Normal (Web)"/>
    <w:basedOn w:val="a"/>
    <w:uiPriority w:val="99"/>
    <w:unhideWhenUsed/>
    <w:rsid w:val="0077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039B"/>
  </w:style>
  <w:style w:type="character" w:styleId="aa">
    <w:name w:val="Strong"/>
    <w:qFormat/>
    <w:rsid w:val="0077039B"/>
    <w:rPr>
      <w:b/>
      <w:bCs/>
    </w:rPr>
  </w:style>
  <w:style w:type="character" w:styleId="ab">
    <w:name w:val="Hyperlink"/>
    <w:unhideWhenUsed/>
    <w:rsid w:val="0077039B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77039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77039B"/>
    <w:rPr>
      <w:rFonts w:ascii="Calibri" w:eastAsia="Calibri" w:hAnsi="Calibri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7039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77039B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21">
    <w:name w:val="Сетка таблицы2"/>
    <w:basedOn w:val="a1"/>
    <w:next w:val="a3"/>
    <w:uiPriority w:val="59"/>
    <w:rsid w:val="007703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Title"/>
    <w:basedOn w:val="a"/>
    <w:link w:val="af1"/>
    <w:qFormat/>
    <w:rsid w:val="0077039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af1">
    <w:name w:val="Заголовок Знак"/>
    <w:basedOn w:val="a0"/>
    <w:link w:val="af0"/>
    <w:rsid w:val="0077039B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paragraph" w:styleId="af2">
    <w:name w:val="No Spacing"/>
    <w:qFormat/>
    <w:rsid w:val="007703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3">
    <w:name w:val="Абзац списка1"/>
    <w:basedOn w:val="a"/>
    <w:uiPriority w:val="34"/>
    <w:qFormat/>
    <w:rsid w:val="0077039B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ParagraphStyle">
    <w:name w:val="Paragraph Style"/>
    <w:rsid w:val="0077039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7703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7039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7039B"/>
    <w:rPr>
      <w:rFonts w:ascii="Times New Roman" w:eastAsia="Times New Roman" w:hAnsi="Times New Roman" w:cs="Times New Roman"/>
      <w:sz w:val="16"/>
      <w:szCs w:val="16"/>
    </w:rPr>
  </w:style>
  <w:style w:type="character" w:customStyle="1" w:styleId="s10">
    <w:name w:val="s10"/>
    <w:rsid w:val="0077039B"/>
  </w:style>
  <w:style w:type="table" w:customStyle="1" w:styleId="110">
    <w:name w:val="Сетка таблицы11"/>
    <w:basedOn w:val="a1"/>
    <w:next w:val="a3"/>
    <w:uiPriority w:val="39"/>
    <w:rsid w:val="007703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77039B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77039B"/>
    <w:rPr>
      <w:rFonts w:ascii="Segoe UI" w:eastAsia="Times New Roman" w:hAnsi="Segoe UI" w:cs="Times New Roman"/>
      <w:sz w:val="18"/>
      <w:szCs w:val="18"/>
      <w:lang w:eastAsia="ru-RU"/>
    </w:rPr>
  </w:style>
  <w:style w:type="table" w:customStyle="1" w:styleId="33">
    <w:name w:val="Сетка таблицы3"/>
    <w:basedOn w:val="a1"/>
    <w:next w:val="a3"/>
    <w:uiPriority w:val="59"/>
    <w:rsid w:val="00F870D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8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2962</Words>
  <Characters>16887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Алеся Сидорова</cp:lastModifiedBy>
  <cp:revision>36</cp:revision>
  <cp:lastPrinted>2019-10-30T09:09:00Z</cp:lastPrinted>
  <dcterms:created xsi:type="dcterms:W3CDTF">2019-10-30T04:55:00Z</dcterms:created>
  <dcterms:modified xsi:type="dcterms:W3CDTF">2023-01-28T16:42:00Z</dcterms:modified>
</cp:coreProperties>
</file>