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A8" w:rsidRPr="009E0506" w:rsidRDefault="000D3E43" w:rsidP="009E05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E43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9436188" cy="10694712"/>
            <wp:effectExtent l="628650" t="0" r="603250" b="0"/>
            <wp:docPr id="1" name="Рисунок 1" descr="E:\титуль 22-23 год\изо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 22-23 год\изо 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39133" cy="1069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5A8" w:rsidRPr="009E0506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записка.</w:t>
      </w:r>
    </w:p>
    <w:p w:rsidR="00CC25A8" w:rsidRPr="009E0506" w:rsidRDefault="00CC25A8" w:rsidP="009E05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50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E0506">
        <w:rPr>
          <w:rFonts w:ascii="Times New Roman" w:hAnsi="Times New Roman" w:cs="Times New Roman"/>
          <w:b/>
          <w:bCs/>
          <w:sz w:val="26"/>
          <w:szCs w:val="26"/>
        </w:rPr>
        <w:t>Изобразительное искусство</w:t>
      </w:r>
      <w:r w:rsidRPr="009E05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0506">
        <w:rPr>
          <w:rFonts w:ascii="Times New Roman" w:hAnsi="Times New Roman" w:cs="Times New Roman"/>
          <w:b/>
          <w:bCs/>
          <w:sz w:val="26"/>
          <w:szCs w:val="26"/>
        </w:rPr>
        <w:t>в 7 классе</w:t>
      </w:r>
    </w:p>
    <w:p w:rsidR="00CC25A8" w:rsidRPr="009E0506" w:rsidRDefault="00CC25A8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Рабочая программ по предмету изобразительное искусство  для 7 класса составлена в соответствии с ФГОС </w:t>
      </w:r>
      <w:r w:rsidRPr="009E0506">
        <w:rPr>
          <w:i/>
          <w:iCs/>
          <w:color w:val="000000"/>
          <w:sz w:val="26"/>
          <w:szCs w:val="26"/>
        </w:rPr>
        <w:t>с учетом федеральных документов нормативно-правовой базы:</w:t>
      </w:r>
    </w:p>
    <w:p w:rsidR="00CC25A8" w:rsidRPr="009E0506" w:rsidRDefault="00CC25A8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1.  Приказ Министерства образования и науки Российской Федерации от 26.11.2010 г.</w:t>
      </w:r>
    </w:p>
    <w:p w:rsidR="00CC25A8" w:rsidRPr="009E0506" w:rsidRDefault="00CC25A8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№ 1241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4 февраля 2011 г.)</w:t>
      </w:r>
    </w:p>
    <w:p w:rsidR="00CC25A8" w:rsidRPr="009E0506" w:rsidRDefault="00CC25A8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2.Основной образовательной программы основного общего образования МАОУ «Ярковская СОШ» на 202</w:t>
      </w:r>
      <w:r w:rsidR="009F5D8C">
        <w:rPr>
          <w:color w:val="000000"/>
          <w:sz w:val="26"/>
          <w:szCs w:val="26"/>
        </w:rPr>
        <w:t>1</w:t>
      </w:r>
      <w:r w:rsidRPr="009E0506">
        <w:rPr>
          <w:color w:val="000000"/>
          <w:sz w:val="26"/>
          <w:szCs w:val="26"/>
        </w:rPr>
        <w:t>-202</w:t>
      </w:r>
      <w:r w:rsidR="009F5D8C">
        <w:rPr>
          <w:color w:val="000000"/>
          <w:sz w:val="26"/>
          <w:szCs w:val="26"/>
        </w:rPr>
        <w:t>2</w:t>
      </w:r>
      <w:r w:rsidRPr="009E0506">
        <w:rPr>
          <w:color w:val="000000"/>
          <w:sz w:val="26"/>
          <w:szCs w:val="26"/>
        </w:rPr>
        <w:t xml:space="preserve"> учебный год</w:t>
      </w:r>
    </w:p>
    <w:p w:rsidR="00CC25A8" w:rsidRPr="009E0506" w:rsidRDefault="00CC25A8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3. Учебного плана МАОУ «Ярковская СОШ»</w:t>
      </w:r>
    </w:p>
    <w:p w:rsidR="00CC25A8" w:rsidRPr="009E0506" w:rsidRDefault="00CC25A8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4. На основе авторской программы Б.М. Неменского, «Изобразительное искусство 5-9 кл.»: прогр. /Сост. Б.М. Неменский.- М.: Просвещение, 2013г.</w:t>
      </w:r>
    </w:p>
    <w:p w:rsidR="00CC25A8" w:rsidRPr="009E0506" w:rsidRDefault="00CC25A8" w:rsidP="009E0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>Рабочая программа предмета Изобразительное искусство для 7 класса рассчитана на 34 часа, по 1 часу в неделю, 34 учебные недели.</w:t>
      </w:r>
    </w:p>
    <w:p w:rsidR="00CC25A8" w:rsidRPr="009E0506" w:rsidRDefault="00CC25A8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CC25A8" w:rsidRPr="009E0506" w:rsidRDefault="00CC25A8" w:rsidP="009E0506">
      <w:pPr>
        <w:pStyle w:val="a3"/>
        <w:spacing w:before="0" w:beforeAutospacing="0" w:after="0" w:afterAutospacing="0"/>
        <w:rPr>
          <w:sz w:val="26"/>
          <w:szCs w:val="26"/>
        </w:rPr>
      </w:pPr>
      <w:r w:rsidRPr="009E0506">
        <w:rPr>
          <w:sz w:val="26"/>
          <w:szCs w:val="26"/>
        </w:rPr>
        <w:t>Основная </w:t>
      </w:r>
      <w:r w:rsidRPr="009E0506">
        <w:rPr>
          <w:b/>
          <w:bCs/>
          <w:sz w:val="26"/>
          <w:szCs w:val="26"/>
        </w:rPr>
        <w:t>цель </w:t>
      </w:r>
      <w:r w:rsidRPr="009E0506">
        <w:rPr>
          <w:sz w:val="26"/>
          <w:szCs w:val="26"/>
        </w:rPr>
        <w:t>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CC25A8" w:rsidRPr="009E0506" w:rsidRDefault="00CC25A8" w:rsidP="009E0506">
      <w:pPr>
        <w:pStyle w:val="a3"/>
        <w:spacing w:before="0" w:beforeAutospacing="0" w:after="0" w:afterAutospacing="0"/>
        <w:rPr>
          <w:sz w:val="26"/>
          <w:szCs w:val="26"/>
        </w:rPr>
      </w:pPr>
      <w:r w:rsidRPr="009E0506">
        <w:rPr>
          <w:sz w:val="26"/>
          <w:szCs w:val="26"/>
        </w:rPr>
        <w:t>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:rsidR="00CC25A8" w:rsidRPr="009E0506" w:rsidRDefault="00CC25A8" w:rsidP="009E0506">
      <w:pPr>
        <w:pStyle w:val="a3"/>
        <w:spacing w:before="0" w:beforeAutospacing="0" w:after="0" w:afterAutospacing="0"/>
        <w:rPr>
          <w:sz w:val="26"/>
          <w:szCs w:val="26"/>
        </w:rPr>
      </w:pPr>
      <w:r w:rsidRPr="009E0506">
        <w:rPr>
          <w:sz w:val="26"/>
          <w:szCs w:val="26"/>
        </w:rPr>
        <w:t>Основные </w:t>
      </w:r>
      <w:r w:rsidRPr="009E0506">
        <w:rPr>
          <w:b/>
          <w:bCs/>
          <w:sz w:val="26"/>
          <w:szCs w:val="26"/>
        </w:rPr>
        <w:t>формы учебной деятельности </w:t>
      </w:r>
      <w:r w:rsidRPr="009E0506">
        <w:rPr>
          <w:sz w:val="26"/>
          <w:szCs w:val="26"/>
        </w:rPr>
        <w:t>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CC25A8" w:rsidRPr="009E0506" w:rsidRDefault="00CC25A8" w:rsidP="009E0506">
      <w:pPr>
        <w:pStyle w:val="a3"/>
        <w:spacing w:before="0" w:beforeAutospacing="0" w:after="0" w:afterAutospacing="0"/>
        <w:rPr>
          <w:sz w:val="26"/>
          <w:szCs w:val="26"/>
        </w:rPr>
      </w:pPr>
      <w:r w:rsidRPr="009E0506">
        <w:rPr>
          <w:b/>
          <w:bCs/>
          <w:sz w:val="26"/>
          <w:szCs w:val="26"/>
        </w:rPr>
        <w:t>Основные задачи </w:t>
      </w:r>
      <w:r w:rsidRPr="009E0506">
        <w:rPr>
          <w:sz w:val="26"/>
          <w:szCs w:val="26"/>
        </w:rPr>
        <w:t>предмета «Изобразительное искусство»:</w:t>
      </w:r>
    </w:p>
    <w:p w:rsidR="00CC25A8" w:rsidRPr="009E0506" w:rsidRDefault="00CC25A8" w:rsidP="009E050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6"/>
          <w:szCs w:val="26"/>
        </w:rPr>
      </w:pPr>
      <w:r w:rsidRPr="009E0506">
        <w:rPr>
          <w:sz w:val="26"/>
          <w:szCs w:val="26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CC25A8" w:rsidRPr="009E0506" w:rsidRDefault="00CC25A8" w:rsidP="009E050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6"/>
          <w:szCs w:val="26"/>
        </w:rPr>
      </w:pPr>
      <w:r w:rsidRPr="009E0506">
        <w:rPr>
          <w:sz w:val="26"/>
          <w:szCs w:val="26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CC25A8" w:rsidRPr="009E0506" w:rsidRDefault="00CC25A8" w:rsidP="009E050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6"/>
          <w:szCs w:val="26"/>
        </w:rPr>
      </w:pPr>
      <w:r w:rsidRPr="009E0506">
        <w:rPr>
          <w:sz w:val="26"/>
          <w:szCs w:val="26"/>
        </w:rPr>
        <w:t>формирование понимания эмоционального и ценностного смысла визуально-пространственной формы;</w:t>
      </w:r>
    </w:p>
    <w:p w:rsidR="00CC25A8" w:rsidRPr="009E0506" w:rsidRDefault="00CC25A8" w:rsidP="009E050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6"/>
          <w:szCs w:val="26"/>
        </w:rPr>
      </w:pPr>
      <w:r w:rsidRPr="009E0506">
        <w:rPr>
          <w:sz w:val="26"/>
          <w:szCs w:val="26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CC25A8" w:rsidRPr="009E0506" w:rsidRDefault="00CC25A8" w:rsidP="009E050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6"/>
          <w:szCs w:val="26"/>
        </w:rPr>
      </w:pPr>
      <w:r w:rsidRPr="009E0506">
        <w:rPr>
          <w:sz w:val="26"/>
          <w:szCs w:val="26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CC25A8" w:rsidRPr="009E0506" w:rsidRDefault="00CC25A8" w:rsidP="009E050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6"/>
          <w:szCs w:val="26"/>
        </w:rPr>
      </w:pPr>
      <w:r w:rsidRPr="009E0506">
        <w:rPr>
          <w:sz w:val="26"/>
          <w:szCs w:val="26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CC25A8" w:rsidRPr="009E0506" w:rsidRDefault="00CC25A8" w:rsidP="009E050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6"/>
          <w:szCs w:val="26"/>
        </w:rPr>
      </w:pPr>
      <w:r w:rsidRPr="009E0506">
        <w:rPr>
          <w:sz w:val="26"/>
          <w:szCs w:val="26"/>
        </w:rPr>
        <w:t>развитие способности ориентироваться в мире современной художественной культуры;</w:t>
      </w:r>
    </w:p>
    <w:p w:rsidR="00CC25A8" w:rsidRPr="009E0506" w:rsidRDefault="00CC25A8" w:rsidP="009E050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6"/>
          <w:szCs w:val="26"/>
        </w:rPr>
      </w:pPr>
      <w:r w:rsidRPr="009E0506">
        <w:rPr>
          <w:sz w:val="26"/>
          <w:szCs w:val="26"/>
        </w:rPr>
        <w:lastRenderedPageBreak/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CC25A8" w:rsidRPr="009E0506" w:rsidRDefault="00CC25A8" w:rsidP="009E050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6"/>
          <w:szCs w:val="26"/>
        </w:rPr>
      </w:pPr>
      <w:r w:rsidRPr="009E0506">
        <w:rPr>
          <w:sz w:val="26"/>
          <w:szCs w:val="26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CC25A8" w:rsidRPr="009E0506" w:rsidRDefault="00CC25A8" w:rsidP="009E0506">
      <w:pPr>
        <w:pStyle w:val="a8"/>
        <w:numPr>
          <w:ilvl w:val="1"/>
          <w:numId w:val="1"/>
        </w:numPr>
        <w:spacing w:after="0" w:line="240" w:lineRule="auto"/>
        <w:jc w:val="center"/>
        <w:rPr>
          <w:rStyle w:val="dash041e0431044b0447043d044b0439char1"/>
          <w:b/>
          <w:sz w:val="26"/>
          <w:szCs w:val="26"/>
        </w:rPr>
      </w:pPr>
      <w:r w:rsidRPr="009E050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Планируемые  </w:t>
      </w:r>
      <w:r w:rsidRPr="009E0506">
        <w:rPr>
          <w:rStyle w:val="dash041e0431044b0447043d044b0439char1"/>
          <w:b/>
          <w:sz w:val="26"/>
          <w:szCs w:val="26"/>
        </w:rPr>
        <w:t>результаты освоения учебного предмета</w:t>
      </w:r>
    </w:p>
    <w:p w:rsidR="001B6BC3" w:rsidRPr="009E0506" w:rsidRDefault="001B6BC3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b/>
          <w:bCs/>
          <w:color w:val="000000"/>
          <w:sz w:val="26"/>
          <w:szCs w:val="26"/>
        </w:rPr>
        <w:t>Личностные результаты </w:t>
      </w:r>
      <w:r w:rsidRPr="009E0506">
        <w:rPr>
          <w:color w:val="000000"/>
          <w:sz w:val="26"/>
          <w:szCs w:val="26"/>
        </w:rPr>
        <w:t>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1B6BC3" w:rsidRPr="009E0506" w:rsidRDefault="001B6BC3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•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1B6BC3" w:rsidRPr="009E0506" w:rsidRDefault="001B6BC3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•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1B6BC3" w:rsidRPr="009E0506" w:rsidRDefault="001B6BC3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• формирование целостного мировоззрения, учитывающего культурное, языковое, духовное многообразие современного мира;</w:t>
      </w:r>
    </w:p>
    <w:p w:rsidR="001B6BC3" w:rsidRPr="009E0506" w:rsidRDefault="001B6BC3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• 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1B6BC3" w:rsidRPr="009E0506" w:rsidRDefault="001B6BC3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•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B6BC3" w:rsidRPr="009E0506" w:rsidRDefault="001B6BC3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• 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1B6BC3" w:rsidRPr="009E0506" w:rsidRDefault="001B6BC3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•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B6BC3" w:rsidRPr="009E0506" w:rsidRDefault="001B6BC3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•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B6BC3" w:rsidRPr="009E0506" w:rsidRDefault="001B6BC3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b/>
          <w:bCs/>
          <w:color w:val="000000"/>
          <w:sz w:val="26"/>
          <w:szCs w:val="26"/>
        </w:rPr>
        <w:t>Метапредметные результаты </w:t>
      </w:r>
      <w:r w:rsidRPr="009E0506">
        <w:rPr>
          <w:color w:val="000000"/>
          <w:sz w:val="26"/>
          <w:szCs w:val="26"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1B6BC3" w:rsidRPr="009E0506" w:rsidRDefault="001B6BC3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•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B6BC3" w:rsidRPr="009E0506" w:rsidRDefault="001B6BC3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•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B6BC3" w:rsidRPr="009E0506" w:rsidRDefault="001B6BC3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lastRenderedPageBreak/>
        <w:t>•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B6BC3" w:rsidRPr="009E0506" w:rsidRDefault="001B6BC3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• умение оценивать правильность выполнения учебной задачи, собственные возможности ее решения;</w:t>
      </w:r>
    </w:p>
    <w:p w:rsidR="001B6BC3" w:rsidRPr="009E0506" w:rsidRDefault="001B6BC3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•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B6BC3" w:rsidRPr="009E0506" w:rsidRDefault="001B6BC3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•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1B6BC3" w:rsidRPr="009E0506" w:rsidRDefault="001B6BC3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b/>
          <w:bCs/>
          <w:color w:val="000000"/>
          <w:sz w:val="26"/>
          <w:szCs w:val="26"/>
        </w:rPr>
        <w:t>Предметные результаты </w:t>
      </w:r>
      <w:r w:rsidRPr="009E0506">
        <w:rPr>
          <w:color w:val="000000"/>
          <w:sz w:val="26"/>
          <w:szCs w:val="26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1B6BC3" w:rsidRPr="009E0506" w:rsidRDefault="001B6BC3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• 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</w:t>
      </w:r>
    </w:p>
    <w:p w:rsidR="001B6BC3" w:rsidRPr="009E0506" w:rsidRDefault="001B6BC3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• 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1B6BC3" w:rsidRPr="009E0506" w:rsidRDefault="001B6BC3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•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1B6BC3" w:rsidRPr="009E0506" w:rsidRDefault="001B6BC3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• 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1B6BC3" w:rsidRPr="009E0506" w:rsidRDefault="001B6BC3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• 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1B6BC3" w:rsidRPr="009E0506" w:rsidRDefault="001B6BC3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•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1B6BC3" w:rsidRPr="009E0506" w:rsidRDefault="001B6BC3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•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1B6BC3" w:rsidRPr="009E0506" w:rsidRDefault="001B6BC3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• 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1B6BC3" w:rsidRPr="009E0506" w:rsidRDefault="001B6BC3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• осознание значения искусства и творчества в личной и культурной самоидентификации личности;</w:t>
      </w:r>
    </w:p>
    <w:p w:rsidR="001B6BC3" w:rsidRPr="009E0506" w:rsidRDefault="001B6BC3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lastRenderedPageBreak/>
        <w:t>• 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1B6BC3" w:rsidRPr="009E0506" w:rsidRDefault="001B6BC3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b/>
          <w:bCs/>
          <w:color w:val="000000"/>
          <w:sz w:val="26"/>
          <w:szCs w:val="26"/>
        </w:rPr>
        <w:t>Роль искусства и художественной деятельности в жизни человека и общества</w:t>
      </w:r>
    </w:p>
    <w:p w:rsidR="001B6BC3" w:rsidRPr="009E0506" w:rsidRDefault="001B6BC3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  <w:u w:val="single"/>
        </w:rPr>
        <w:t>Выпускник научится:</w:t>
      </w:r>
    </w:p>
    <w:p w:rsidR="001B6BC3" w:rsidRPr="009E0506" w:rsidRDefault="001B6BC3" w:rsidP="009E05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понимать роль и место искусства в развитии культуры, ориентироваться в связях искусства с наукой и религией;</w:t>
      </w:r>
    </w:p>
    <w:p w:rsidR="001B6BC3" w:rsidRPr="009E0506" w:rsidRDefault="001B6BC3" w:rsidP="009E05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осознавать потенциал искусства в познании мира, в формировании отношения к человеку, природным и социальным явлениям;</w:t>
      </w:r>
    </w:p>
    <w:p w:rsidR="001B6BC3" w:rsidRPr="009E0506" w:rsidRDefault="001B6BC3" w:rsidP="009E05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понимать роль искусства в создании материальной среды обитания человека;</w:t>
      </w:r>
    </w:p>
    <w:p w:rsidR="001B6BC3" w:rsidRPr="009E0506" w:rsidRDefault="001B6BC3" w:rsidP="009E05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1B6BC3" w:rsidRPr="009E0506" w:rsidRDefault="001B6BC3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i/>
          <w:iCs/>
          <w:color w:val="000000"/>
          <w:sz w:val="26"/>
          <w:szCs w:val="26"/>
          <w:u w:val="single"/>
        </w:rPr>
        <w:t>Выпускник получит возможность научиться:</w:t>
      </w:r>
    </w:p>
    <w:p w:rsidR="001B6BC3" w:rsidRPr="009E0506" w:rsidRDefault="001B6BC3" w:rsidP="009E05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9E0506">
        <w:rPr>
          <w:i/>
          <w:iCs/>
          <w:color w:val="000000"/>
          <w:sz w:val="26"/>
          <w:szCs w:val="26"/>
        </w:rPr>
        <w:t>выделять и анализировать авторскую концепцию художественного образа в произведении искусства;</w:t>
      </w:r>
    </w:p>
    <w:p w:rsidR="001B6BC3" w:rsidRPr="009E0506" w:rsidRDefault="001B6BC3" w:rsidP="009E05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9E0506">
        <w:rPr>
          <w:i/>
          <w:iCs/>
          <w:color w:val="000000"/>
          <w:sz w:val="26"/>
          <w:szCs w:val="26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1B6BC3" w:rsidRPr="009E0506" w:rsidRDefault="001B6BC3" w:rsidP="009E05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9E0506">
        <w:rPr>
          <w:i/>
          <w:iCs/>
          <w:color w:val="000000"/>
          <w:sz w:val="26"/>
          <w:szCs w:val="26"/>
        </w:rPr>
        <w:t>различать произведения разных эпох, художественных стилей;</w:t>
      </w:r>
    </w:p>
    <w:p w:rsidR="001B6BC3" w:rsidRPr="009E0506" w:rsidRDefault="001B6BC3" w:rsidP="009E05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9E0506">
        <w:rPr>
          <w:i/>
          <w:iCs/>
          <w:color w:val="000000"/>
          <w:sz w:val="26"/>
          <w:szCs w:val="26"/>
        </w:rPr>
        <w:t>различать работы великих мастеров по художественной манере (по манере письма).</w:t>
      </w:r>
    </w:p>
    <w:p w:rsidR="001B6BC3" w:rsidRPr="009E0506" w:rsidRDefault="001B6BC3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b/>
          <w:bCs/>
          <w:color w:val="000000"/>
          <w:sz w:val="26"/>
          <w:szCs w:val="26"/>
        </w:rPr>
        <w:t>Духовно-нравственные проблемы жизни и искусства</w:t>
      </w:r>
    </w:p>
    <w:p w:rsidR="001B6BC3" w:rsidRPr="009E0506" w:rsidRDefault="001B6BC3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  <w:u w:val="single"/>
        </w:rPr>
        <w:t>Выпускник научится:</w:t>
      </w:r>
    </w:p>
    <w:p w:rsidR="001B6BC3" w:rsidRPr="009E0506" w:rsidRDefault="001B6BC3" w:rsidP="009E05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понимать связи искусства с всемирной историей и историей Отечества;</w:t>
      </w:r>
    </w:p>
    <w:p w:rsidR="001B6BC3" w:rsidRPr="009E0506" w:rsidRDefault="001B6BC3" w:rsidP="009E05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1B6BC3" w:rsidRPr="009E0506" w:rsidRDefault="001B6BC3" w:rsidP="009E05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1B6BC3" w:rsidRPr="009E0506" w:rsidRDefault="001B6BC3" w:rsidP="009E05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1B6BC3" w:rsidRPr="009E0506" w:rsidRDefault="001B6BC3" w:rsidP="009E05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1B6BC3" w:rsidRPr="009E0506" w:rsidRDefault="001B6BC3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i/>
          <w:iCs/>
          <w:color w:val="000000"/>
          <w:sz w:val="26"/>
          <w:szCs w:val="26"/>
          <w:u w:val="single"/>
        </w:rPr>
        <w:t>Выпускник получит возможность научиться:</w:t>
      </w:r>
    </w:p>
    <w:p w:rsidR="001B6BC3" w:rsidRPr="009E0506" w:rsidRDefault="001B6BC3" w:rsidP="009E050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9E0506">
        <w:rPr>
          <w:i/>
          <w:iCs/>
          <w:color w:val="000000"/>
          <w:sz w:val="26"/>
          <w:szCs w:val="26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1B6BC3" w:rsidRPr="009E0506" w:rsidRDefault="001B6BC3" w:rsidP="009E050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9E0506">
        <w:rPr>
          <w:i/>
          <w:iCs/>
          <w:color w:val="000000"/>
          <w:sz w:val="26"/>
          <w:szCs w:val="26"/>
        </w:rPr>
        <w:t>осознавать необходимость развитого эстетического вкуса в жизни современного человека;</w:t>
      </w:r>
    </w:p>
    <w:p w:rsidR="001B6BC3" w:rsidRPr="009E0506" w:rsidRDefault="001B6BC3" w:rsidP="009E050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9E0506">
        <w:rPr>
          <w:i/>
          <w:iCs/>
          <w:color w:val="000000"/>
          <w:sz w:val="26"/>
          <w:szCs w:val="26"/>
        </w:rPr>
        <w:t>понимать специфику ориентированности отечественного искусства на приоритет этического над эстетическим.</w:t>
      </w:r>
    </w:p>
    <w:p w:rsidR="001B6BC3" w:rsidRPr="009E0506" w:rsidRDefault="001B6BC3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b/>
          <w:bCs/>
          <w:color w:val="000000"/>
          <w:sz w:val="26"/>
          <w:szCs w:val="26"/>
        </w:rPr>
        <w:t>Язык пластических искусств и художественный образ</w:t>
      </w:r>
    </w:p>
    <w:p w:rsidR="001B6BC3" w:rsidRPr="009E0506" w:rsidRDefault="001B6BC3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  <w:u w:val="single"/>
        </w:rPr>
        <w:t>Выпускник научится:</w:t>
      </w:r>
    </w:p>
    <w:p w:rsidR="001B6BC3" w:rsidRPr="009E0506" w:rsidRDefault="001B6BC3" w:rsidP="009E050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lastRenderedPageBreak/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1B6BC3" w:rsidRPr="009E0506" w:rsidRDefault="001B6BC3" w:rsidP="009E050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понимать роль художественного образа и понятия «выразительность» в искусстве;</w:t>
      </w:r>
    </w:p>
    <w:p w:rsidR="001B6BC3" w:rsidRPr="009E0506" w:rsidRDefault="001B6BC3" w:rsidP="009E050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1B6BC3" w:rsidRPr="009E0506" w:rsidRDefault="001B6BC3" w:rsidP="009E050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1B6BC3" w:rsidRPr="009E0506" w:rsidRDefault="001B6BC3" w:rsidP="009E050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1B6BC3" w:rsidRPr="009E0506" w:rsidRDefault="001B6BC3" w:rsidP="009E050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1B6BC3" w:rsidRPr="009E0506" w:rsidRDefault="001B6BC3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i/>
          <w:iCs/>
          <w:color w:val="000000"/>
          <w:sz w:val="26"/>
          <w:szCs w:val="26"/>
          <w:u w:val="single"/>
        </w:rPr>
        <w:t>Выпускник получит возможность научиться:</w:t>
      </w:r>
    </w:p>
    <w:p w:rsidR="001B6BC3" w:rsidRPr="009E0506" w:rsidRDefault="001B6BC3" w:rsidP="009E050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9E0506">
        <w:rPr>
          <w:i/>
          <w:iCs/>
          <w:color w:val="000000"/>
          <w:sz w:val="26"/>
          <w:szCs w:val="26"/>
        </w:rPr>
        <w:t>анализировать и высказывать суждение о своей творческой работе и работе одноклассников;</w:t>
      </w:r>
    </w:p>
    <w:p w:rsidR="001B6BC3" w:rsidRPr="009E0506" w:rsidRDefault="001B6BC3" w:rsidP="009E050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9E0506">
        <w:rPr>
          <w:i/>
          <w:iCs/>
          <w:color w:val="000000"/>
          <w:sz w:val="26"/>
          <w:szCs w:val="26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1B6BC3" w:rsidRPr="009E0506" w:rsidRDefault="001B6BC3" w:rsidP="009E050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9E0506">
        <w:rPr>
          <w:i/>
          <w:iCs/>
          <w:color w:val="000000"/>
          <w:sz w:val="26"/>
          <w:szCs w:val="26"/>
        </w:rPr>
        <w:t>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1B6BC3" w:rsidRPr="009E0506" w:rsidRDefault="001B6BC3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b/>
          <w:bCs/>
          <w:color w:val="000000"/>
          <w:sz w:val="26"/>
          <w:szCs w:val="26"/>
        </w:rPr>
        <w:t>Виды и жанры изобразительного искусства</w:t>
      </w:r>
    </w:p>
    <w:p w:rsidR="001B6BC3" w:rsidRPr="009E0506" w:rsidRDefault="001B6BC3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  <w:u w:val="single"/>
        </w:rPr>
        <w:t>Выпускник научится:</w:t>
      </w:r>
    </w:p>
    <w:p w:rsidR="001B6BC3" w:rsidRPr="009E0506" w:rsidRDefault="001B6BC3" w:rsidP="009E050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1B6BC3" w:rsidRPr="009E0506" w:rsidRDefault="001B6BC3" w:rsidP="009E050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различать виды декоративно-прикладных искусств, понимать их специфику;</w:t>
      </w:r>
    </w:p>
    <w:p w:rsidR="001B6BC3" w:rsidRPr="009E0506" w:rsidRDefault="001B6BC3" w:rsidP="009E050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1B6BC3" w:rsidRPr="009E0506" w:rsidRDefault="001B6BC3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i/>
          <w:iCs/>
          <w:color w:val="000000"/>
          <w:sz w:val="26"/>
          <w:szCs w:val="26"/>
          <w:u w:val="single"/>
        </w:rPr>
        <w:t>Выпускник получит возможность научиться:</w:t>
      </w:r>
    </w:p>
    <w:p w:rsidR="001B6BC3" w:rsidRPr="009E0506" w:rsidRDefault="001B6BC3" w:rsidP="009E050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9E0506">
        <w:rPr>
          <w:i/>
          <w:iCs/>
          <w:color w:val="000000"/>
          <w:sz w:val="26"/>
          <w:szCs w:val="26"/>
        </w:rPr>
        <w:t>определять шедевры национального и мирового изобразительного искусства;</w:t>
      </w:r>
    </w:p>
    <w:p w:rsidR="00CC25A8" w:rsidRPr="009E0506" w:rsidRDefault="001B6BC3" w:rsidP="009E050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9E0506">
        <w:rPr>
          <w:i/>
          <w:iCs/>
          <w:color w:val="000000"/>
          <w:sz w:val="26"/>
          <w:szCs w:val="26"/>
        </w:rPr>
        <w:t>понимать историческую ретроспективу становления жанров пластических искусств</w:t>
      </w:r>
    </w:p>
    <w:p w:rsidR="001B6BC3" w:rsidRPr="009E0506" w:rsidRDefault="001B6BC3" w:rsidP="009E0506">
      <w:pPr>
        <w:tabs>
          <w:tab w:val="left" w:pos="445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E0506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2.Содержание учебного курса</w:t>
      </w:r>
    </w:p>
    <w:p w:rsidR="001B6BC3" w:rsidRPr="009E0506" w:rsidRDefault="001B6BC3" w:rsidP="009E0506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CC25A8" w:rsidRPr="009E0506" w:rsidRDefault="00CC25A8" w:rsidP="009E050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0506">
        <w:rPr>
          <w:rFonts w:ascii="Times New Roman" w:hAnsi="Times New Roman" w:cs="Times New Roman"/>
          <w:b/>
          <w:sz w:val="26"/>
          <w:szCs w:val="26"/>
        </w:rPr>
        <w:t>ДИЗАЙН И АРХИТЕКТУРА В ЖИЗНИ ЧЕЛОВЕКА</w:t>
      </w:r>
      <w:r w:rsidR="001B6BC3" w:rsidRPr="009E05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0506">
        <w:rPr>
          <w:rFonts w:ascii="Times New Roman" w:hAnsi="Times New Roman" w:cs="Times New Roman"/>
          <w:b/>
          <w:sz w:val="26"/>
          <w:szCs w:val="26"/>
        </w:rPr>
        <w:t xml:space="preserve"> (8ч.)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>Тема.</w:t>
      </w:r>
      <w:r w:rsidRPr="009E0506">
        <w:rPr>
          <w:rFonts w:ascii="Times New Roman" w:hAnsi="Times New Roman" w:cs="Times New Roman"/>
          <w:b/>
          <w:sz w:val="26"/>
          <w:szCs w:val="26"/>
        </w:rPr>
        <w:t xml:space="preserve"> Основы композиции и в конструктивных искусствах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0506">
        <w:rPr>
          <w:rFonts w:ascii="Times New Roman" w:hAnsi="Times New Roman" w:cs="Times New Roman"/>
          <w:b/>
          <w:sz w:val="26"/>
          <w:szCs w:val="26"/>
        </w:rPr>
        <w:t>Гармония, контраст и выразительность плоскостной композиции.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>Объемно-пространственная и плоскостная композиция. Основ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ные типы композиций: симметричная и асимметричная, фронталь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ная и глубинная. Гармония и контраст, баланс масс и динамиче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ское равновесие, движение и статика, ритм, замкнутость и разомкнутость композиции - все вариации рассматриваются на примере простейших форм.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>Тема.</w:t>
      </w:r>
      <w:r w:rsidRPr="009E0506">
        <w:rPr>
          <w:rFonts w:ascii="Times New Roman" w:hAnsi="Times New Roman" w:cs="Times New Roman"/>
          <w:b/>
          <w:sz w:val="26"/>
          <w:szCs w:val="26"/>
        </w:rPr>
        <w:t xml:space="preserve"> Прямые линии и организация пространства.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 w:cs="Times New Roman"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>Решение с помощью простейших композиционных элементов художественно-эмоциональных задач. Ритм и движение, разрежен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ность и сгущенность. Прямые линии: соединение элементов композиции и членение плоскости. Образно-художественная ос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мысленность простейших плоскостных композиций. Монтажность соединений элементов, порождающая новый образ.</w:t>
      </w:r>
    </w:p>
    <w:p w:rsidR="00CC25A8" w:rsidRPr="009E0506" w:rsidRDefault="00CC25A8" w:rsidP="009E0506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E0506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9E0506">
        <w:rPr>
          <w:rFonts w:ascii="Times New Roman" w:hAnsi="Times New Roman" w:cs="Times New Roman"/>
          <w:sz w:val="26"/>
          <w:szCs w:val="26"/>
        </w:rPr>
        <w:t>Тема.</w:t>
      </w:r>
      <w:r w:rsidRPr="009E0506">
        <w:rPr>
          <w:rFonts w:ascii="Times New Roman" w:hAnsi="Times New Roman" w:cs="Times New Roman"/>
          <w:b/>
          <w:sz w:val="26"/>
          <w:szCs w:val="26"/>
        </w:rPr>
        <w:t xml:space="preserve"> Цвет - элемент композиционного творчества. Свободные формы: линии и пятна.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>Функциональные задачи цвета в конструктивных искусствах. Применение локального цвета. Сближенность цветов и контраст. Цветовой акцент, ритм цветовых форм, доминанта. Выразитель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ность линии и пятна, интонационность и многоплановость.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>Тема.</w:t>
      </w:r>
      <w:r w:rsidRPr="009E0506">
        <w:rPr>
          <w:rFonts w:ascii="Times New Roman" w:hAnsi="Times New Roman" w:cs="Times New Roman"/>
          <w:b/>
          <w:sz w:val="26"/>
          <w:szCs w:val="26"/>
        </w:rPr>
        <w:t xml:space="preserve"> Буква - строка - текст. Искусство шрифта.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>Буква как изобразительно-смысловой символ звука. Буква и искусство шрифта, «архитектура» шрифта, шрифтовые гарнитуры. Шрифт и содержание текста. Понимание печатного слова, типо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графской строки как элементов плоскостной композиции.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>Тема.</w:t>
      </w:r>
      <w:r w:rsidRPr="009E0506">
        <w:rPr>
          <w:rFonts w:ascii="Times New Roman" w:hAnsi="Times New Roman" w:cs="Times New Roman"/>
          <w:b/>
          <w:sz w:val="26"/>
          <w:szCs w:val="26"/>
        </w:rPr>
        <w:t xml:space="preserve"> Когда текст и изображение вместе. Композиционные основы макетирования в графическом дизайне.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hAnsi="Times New Roman" w:cs="Times New Roman"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>Синтез слова и изображения в искусстве плаката, монтаж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ность их соединения, образно-информационная цельность. Стили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стика изображения и способы их композиционного расположения в пространстве плаката и поздравительной открытки.</w:t>
      </w:r>
    </w:p>
    <w:p w:rsidR="00CC25A8" w:rsidRPr="009E0506" w:rsidRDefault="00CC25A8" w:rsidP="009E0506">
      <w:pPr>
        <w:widowControl w:val="0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0506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9E0506">
        <w:rPr>
          <w:rFonts w:ascii="Times New Roman" w:hAnsi="Times New Roman" w:cs="Times New Roman"/>
          <w:sz w:val="26"/>
          <w:szCs w:val="26"/>
        </w:rPr>
        <w:t>Тема.</w:t>
      </w:r>
      <w:r w:rsidRPr="009E0506">
        <w:rPr>
          <w:rFonts w:ascii="Times New Roman" w:hAnsi="Times New Roman" w:cs="Times New Roman"/>
          <w:b/>
          <w:sz w:val="26"/>
          <w:szCs w:val="26"/>
        </w:rPr>
        <w:t xml:space="preserve"> В бескрайнем мире книг и журналов. Многообразие форм графического дизайна.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>Многообразие видов полиграфического дизайна: от визитки до книги. Соединение текста и изображения. Элементы, составляю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щие конструкцию и художественное оформление книги, журнала.</w:t>
      </w:r>
    </w:p>
    <w:p w:rsidR="00CC25A8" w:rsidRPr="009E0506" w:rsidRDefault="00CC25A8" w:rsidP="009E05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>Коллажная композиция: образность и технология. Художественно – творческое задание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0506">
        <w:rPr>
          <w:rFonts w:ascii="Times New Roman" w:hAnsi="Times New Roman" w:cs="Times New Roman"/>
          <w:b/>
          <w:sz w:val="26"/>
          <w:szCs w:val="26"/>
        </w:rPr>
        <w:t xml:space="preserve"> В МИРЕ ВЕЩЕЙ И ЗДАНИЙ. ХУДОЖЕСТВЕННЫЙ ЯЗЫК КОНСТРУКТИВНЫХ ИСКУССТВ. (8ч)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>Тема.</w:t>
      </w:r>
      <w:r w:rsidRPr="009E0506">
        <w:rPr>
          <w:rFonts w:ascii="Times New Roman" w:hAnsi="Times New Roman" w:cs="Times New Roman"/>
          <w:b/>
          <w:sz w:val="26"/>
          <w:szCs w:val="26"/>
        </w:rPr>
        <w:t xml:space="preserve"> Объект и пространство. От плоскостного изображения к объемному макету.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>Композиция плоскостная и пространственная. Прочтение пло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скостной композиции как схематического изображения объемов в пространстве при виде на них сверху. Композиция пятен и линий как чертеж объектов в пространстве. Понятие чертежа как плос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костного изображения объемов, когда точка - вертикаль, круг</w:t>
      </w:r>
      <w:r w:rsidRPr="009E0506">
        <w:rPr>
          <w:rFonts w:ascii="Times New Roman" w:hAnsi="Times New Roman" w:cs="Times New Roman"/>
          <w:sz w:val="26"/>
          <w:szCs w:val="26"/>
        </w:rPr>
        <w:softHyphen/>
        <w:t xml:space="preserve"> цилиндр или шар, кольцо - цилиндр и т. д. Формирование пони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мания учащихся проекционной природы чертежа.</w:t>
      </w:r>
    </w:p>
    <w:p w:rsidR="00CC25A8" w:rsidRPr="009E0506" w:rsidRDefault="00CC25A8" w:rsidP="009E0506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 xml:space="preserve">Тема. </w:t>
      </w:r>
      <w:r w:rsidRPr="009E0506">
        <w:rPr>
          <w:rFonts w:ascii="Times New Roman" w:hAnsi="Times New Roman" w:cs="Times New Roman"/>
          <w:b/>
          <w:sz w:val="26"/>
          <w:szCs w:val="26"/>
        </w:rPr>
        <w:t>Взаимосвязь объектов в архитектурном макете.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 w:cs="Times New Roman"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lastRenderedPageBreak/>
        <w:t>Прочтение по рисунку простых геометрических тел, а также прямых, ломаных, кривых линий. Конструирование их в объеме и применение в пространственно-макетных композициях. Вспомо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гательные соединительные элементы в пространственной компо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зиции. Понятие рельефа местности и способы его обозначения на макете. Дизайн проекта: введение монохромного цвета.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>Тема.</w:t>
      </w:r>
      <w:r w:rsidRPr="009E0506">
        <w:rPr>
          <w:rFonts w:ascii="Times New Roman" w:hAnsi="Times New Roman" w:cs="Times New Roman"/>
          <w:b/>
          <w:sz w:val="26"/>
          <w:szCs w:val="26"/>
        </w:rPr>
        <w:t xml:space="preserve"> Конструкция</w:t>
      </w:r>
      <w:r w:rsidRPr="009E0506">
        <w:rPr>
          <w:rFonts w:ascii="Times New Roman" w:hAnsi="Times New Roman" w:cs="Times New Roman"/>
          <w:b/>
          <w:bCs/>
          <w:sz w:val="26"/>
          <w:szCs w:val="26"/>
        </w:rPr>
        <w:t>: часть и целое. Здание как сочетание различных объемных форм. Понятие модуля.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>Про слеживание структур зданий различных архитектурных стилей и эпох. Выявление простых объемов, образующих дом. Взаимное влияние объемов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образности конструкции. Модуль как основа эстетической цель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ности постройки и домостроительной индустрии.</w:t>
      </w:r>
    </w:p>
    <w:p w:rsidR="00CC25A8" w:rsidRPr="009E0506" w:rsidRDefault="00CC25A8" w:rsidP="009E0506">
      <w:pPr>
        <w:widowControl w:val="0"/>
        <w:tabs>
          <w:tab w:val="right" w:pos="60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 xml:space="preserve">Тема. </w:t>
      </w:r>
      <w:r w:rsidRPr="009E0506">
        <w:rPr>
          <w:rFonts w:ascii="Times New Roman" w:hAnsi="Times New Roman" w:cs="Times New Roman"/>
          <w:b/>
          <w:bCs/>
          <w:sz w:val="26"/>
          <w:szCs w:val="26"/>
        </w:rPr>
        <w:t>Важнейшие архитектурные элементы здания.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>Рассмотрение различных типов зданий, выявление горизон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тальных, вертикальных, наклонных элементов, входящих в их структуру. Возникновение и историческое развитие главных архи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тектурных элементов здания (перекрытия, стены, окна, двери, крыша, а также арки, купола, своды, колонны и др.). Использо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вание элементов здания в макете проектируемого объекта.</w:t>
      </w:r>
    </w:p>
    <w:p w:rsidR="00CC25A8" w:rsidRPr="009E0506" w:rsidRDefault="00CC25A8" w:rsidP="009E05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0506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9E0506">
        <w:rPr>
          <w:rFonts w:ascii="Times New Roman" w:hAnsi="Times New Roman" w:cs="Times New Roman"/>
          <w:sz w:val="26"/>
          <w:szCs w:val="26"/>
        </w:rPr>
        <w:t xml:space="preserve">Тема. </w:t>
      </w:r>
      <w:r w:rsidRPr="009E0506">
        <w:rPr>
          <w:rFonts w:ascii="Times New Roman" w:hAnsi="Times New Roman" w:cs="Times New Roman"/>
          <w:b/>
          <w:bCs/>
          <w:sz w:val="26"/>
          <w:szCs w:val="26"/>
        </w:rPr>
        <w:t xml:space="preserve"> Красота и целесообразность. Вещь как сочетание объемов и материальный образ времени.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hAnsi="Times New Roman" w:cs="Times New Roman"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>Многообразие мира вещей. Внешний облик вещи. Выявление сочетающихся объемов. Функция вещи и целесообразность соче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таний объемов.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>Дизайн вещи как искусство и социальное проектирование. Вещь как образ действительности и времени. Сочетание образно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го и рационального. Красота - наиболее полное выявление функ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ции вещи.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 xml:space="preserve">Тема. </w:t>
      </w:r>
      <w:r w:rsidRPr="009E0506">
        <w:rPr>
          <w:rFonts w:ascii="Times New Roman" w:hAnsi="Times New Roman" w:cs="Times New Roman"/>
          <w:b/>
          <w:bCs/>
          <w:sz w:val="26"/>
          <w:szCs w:val="26"/>
        </w:rPr>
        <w:t>Форма и материал.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 w:cs="Times New Roman"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>Взаимосвязь формы и материала. Влияние функции вещи на материал, из которого она будет создаваться. Роль материала в определении формы. Влияние развития технологий и материалов на изменение формы вещи (например, бытовая аудиотехника - от деревянных корпусов к пластиковым обтекаемым формам и т. д.).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 xml:space="preserve">Тема. </w:t>
      </w:r>
      <w:r w:rsidRPr="009E0506">
        <w:rPr>
          <w:rFonts w:ascii="Times New Roman" w:hAnsi="Times New Roman" w:cs="Times New Roman"/>
          <w:b/>
          <w:bCs/>
          <w:sz w:val="26"/>
          <w:szCs w:val="26"/>
        </w:rPr>
        <w:t xml:space="preserve">Цвет в архитектуре и дизайне. Роль цвета в формотворчестве. </w:t>
      </w:r>
      <w:r w:rsidRPr="009E0506">
        <w:rPr>
          <w:rFonts w:ascii="Times New Roman" w:hAnsi="Times New Roman" w:cs="Times New Roman"/>
          <w:sz w:val="26"/>
          <w:szCs w:val="26"/>
        </w:rPr>
        <w:t>Эмоциональное и формообразующее значение цвета в дизай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не и архитектуре. Влияние цвета на восприятие формы объектов архитектуры и дизайна. Отличие роли цвета в живописи от его назначения в конструктивных искусствах. Цвет и окраска. Пре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обладание локального цвета в дизайне и архитектуре. Психологи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ческое воздействие цвета. Влияние на восприятие цвета: его на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хождение в пространстве архитектурно-дизайнерского объекта, формы цветового пятна, а также мягкого или резкого его очерта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ния, яркости цвета. Специфика влияния различных цветов спект</w:t>
      </w:r>
      <w:r w:rsidRPr="009E0506">
        <w:rPr>
          <w:rFonts w:ascii="Times New Roman" w:hAnsi="Times New Roman" w:cs="Times New Roman"/>
          <w:sz w:val="26"/>
          <w:szCs w:val="26"/>
        </w:rPr>
        <w:softHyphen/>
        <w:t xml:space="preserve">ра и их тональностей. Фактура цветового покрытия 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0506">
        <w:rPr>
          <w:rFonts w:ascii="Times New Roman" w:hAnsi="Times New Roman" w:cs="Times New Roman"/>
          <w:b/>
          <w:sz w:val="26"/>
          <w:szCs w:val="26"/>
        </w:rPr>
        <w:t xml:space="preserve"> ГОРОД И ЧЕЛОВЕК. СОЦИАЛЬНОЕ ЗНАЧЕНИЕ ДИЗАЙНА И АРХИТЕКТУРЫ КАК СРЕДЫ ЖИЗНИ ЧЕЛОВЕКА-12ч.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ind w:firstLine="46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>Тема.</w:t>
      </w:r>
      <w:r w:rsidRPr="009E0506">
        <w:rPr>
          <w:rFonts w:ascii="Times New Roman" w:hAnsi="Times New Roman" w:cs="Times New Roman"/>
          <w:b/>
          <w:sz w:val="26"/>
          <w:szCs w:val="26"/>
        </w:rPr>
        <w:t xml:space="preserve"> Город сквозь времена и страны. Образы материальной культуры прошлого.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>Образ и стиль. Смена стилей как отражение эволюции образа жизни, сознания людей и развития производственных возможнос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тей. Художественно-аналитический обзор развития образно-стиле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вого языка архитектуры как этапов духовной, художественной и материальной культуры разных народов и эпох. Архитектура на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родного жилища. Храмовая архитектура. Частный дом.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lastRenderedPageBreak/>
        <w:t xml:space="preserve"> Тема.</w:t>
      </w:r>
      <w:r w:rsidRPr="009E0506">
        <w:rPr>
          <w:rFonts w:ascii="Times New Roman" w:hAnsi="Times New Roman" w:cs="Times New Roman"/>
          <w:b/>
          <w:sz w:val="26"/>
          <w:szCs w:val="26"/>
        </w:rPr>
        <w:t xml:space="preserve"> Город сегодня и завтра. Пути развития современной архитектуры и дизайна.</w:t>
      </w:r>
      <w:r w:rsidRPr="009E0506">
        <w:rPr>
          <w:rFonts w:ascii="Times New Roman" w:hAnsi="Times New Roman" w:cs="Times New Roman"/>
          <w:sz w:val="26"/>
          <w:szCs w:val="26"/>
        </w:rPr>
        <w:t xml:space="preserve"> Архитектурная и градостроительная революция 20 века. Ее технологические и эстетические предпосылки и истоки. Социальный аспект «перестройки» в архитектуре. Отрицание канонов и одновременно использование наследия с учетом нового уровня материально-строительной техники. Приоритет функционализма.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>Проблема урбанизации ландшафта, безликости и агрессивности среды современного города. Современные поиски новой эстетики архитектурного решения в градостроительстве.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 xml:space="preserve">Тема. </w:t>
      </w:r>
      <w:r w:rsidRPr="009E0506">
        <w:rPr>
          <w:rFonts w:ascii="Times New Roman" w:hAnsi="Times New Roman" w:cs="Times New Roman"/>
          <w:b/>
          <w:bCs/>
          <w:sz w:val="26"/>
          <w:szCs w:val="26"/>
        </w:rPr>
        <w:t xml:space="preserve">Живое пространство города. Город, микрорайон, улица. 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>Исторические формы планировки городской среды и их связь с образом жизни людей. Различные композиционные виды плани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ровки города: замкнутая, радиальная, кольцевая, свободно-разомк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нутая, асимметричная, прямоугольная и др. Схема-планировка и реальность. Организация и проживание пространственной среды как понимание образного начала в конструктивных искусствах. Роль цвета в формировании пространства. Цветовая среда.</w:t>
      </w:r>
    </w:p>
    <w:p w:rsidR="00CC25A8" w:rsidRPr="009E0506" w:rsidRDefault="00CC25A8" w:rsidP="009E0506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506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9E0506">
        <w:rPr>
          <w:rFonts w:ascii="Times New Roman" w:hAnsi="Times New Roman" w:cs="Times New Roman"/>
          <w:sz w:val="26"/>
          <w:szCs w:val="26"/>
        </w:rPr>
        <w:t>Тема.</w:t>
      </w:r>
      <w:r w:rsidRPr="009E0506">
        <w:rPr>
          <w:rFonts w:ascii="Times New Roman" w:hAnsi="Times New Roman" w:cs="Times New Roman"/>
          <w:b/>
          <w:sz w:val="26"/>
          <w:szCs w:val="26"/>
        </w:rPr>
        <w:t xml:space="preserve"> Вещь в городе и дома. Городской дизайн.</w:t>
      </w:r>
      <w:r w:rsidRPr="009E0506">
        <w:rPr>
          <w:rFonts w:ascii="Times New Roman" w:hAnsi="Times New Roman" w:cs="Times New Roman"/>
          <w:sz w:val="26"/>
          <w:szCs w:val="26"/>
        </w:rPr>
        <w:t xml:space="preserve"> Неповторимость старинных кварталов и кварталы жилья. Роль малой архитектуры и архитектурного дизайна в эстетизации и ин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дивидуализации городской среды, в установке связи между чело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веком и архитектурой. Создание информативного комфорта город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ской среды: устройство пешеходных зон в городах, установка городской мебели (скамьи, «диваны» и пр.), киосков, информаци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онных блоков, блоков локального озеленения и т. д.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>Тема.</w:t>
      </w:r>
      <w:r w:rsidRPr="009E0506">
        <w:rPr>
          <w:rFonts w:ascii="Times New Roman" w:hAnsi="Times New Roman" w:cs="Times New Roman"/>
          <w:b/>
          <w:sz w:val="26"/>
          <w:szCs w:val="26"/>
        </w:rPr>
        <w:t xml:space="preserve"> Интерьер и вещь в доме. Дизайн - пространственно-вещной среды интерьера.</w:t>
      </w:r>
    </w:p>
    <w:p w:rsidR="00CC25A8" w:rsidRPr="009E0506" w:rsidRDefault="00CC25A8" w:rsidP="009E0506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ab/>
        <w:t>Архитектурный «остов» интерьера. Историчность и социаль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ность интерьера. Отделочные материалы, введение фактуры и цвета в интерь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ер. От унификации к индивидуализации подбора вещного напол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нения интерьера. Мебель и архитектура: гармония и контраст. Ди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зайнерские детали интерьера. Зонирование интерьера. Интерьеры общественных мест (театр, кафе, вокзал, офис, школа и пр.).</w:t>
      </w:r>
    </w:p>
    <w:p w:rsidR="00CC25A8" w:rsidRPr="009E0506" w:rsidRDefault="00CC25A8" w:rsidP="009E0506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0506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9E0506">
        <w:rPr>
          <w:rFonts w:ascii="Times New Roman" w:hAnsi="Times New Roman" w:cs="Times New Roman"/>
          <w:sz w:val="26"/>
          <w:szCs w:val="26"/>
        </w:rPr>
        <w:t>Тема.</w:t>
      </w:r>
      <w:r w:rsidRPr="009E0506">
        <w:rPr>
          <w:rFonts w:ascii="Times New Roman" w:hAnsi="Times New Roman" w:cs="Times New Roman"/>
          <w:b/>
          <w:sz w:val="26"/>
          <w:szCs w:val="26"/>
        </w:rPr>
        <w:t xml:space="preserve"> Природа и архитектура. Организация архитектурно-ландшафтного пространства.</w:t>
      </w:r>
    </w:p>
    <w:p w:rsidR="00CC25A8" w:rsidRPr="009E0506" w:rsidRDefault="00CC25A8" w:rsidP="009E0506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ab/>
        <w:t>Город в единстве с ландшафтно-парковой средой. Развитие пространственно-конструктивного мышления. Обучение техноло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гии макетирования путем введения в технику бумагопластики раз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личных материалов и фактур (ткань, проволока, фольга, древеси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на, стекло и т. д.) для создания архитектурно-ландшафтных объ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ектов (лес, водоем, дорога, газон и т. д.).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>Тема.</w:t>
      </w:r>
      <w:r w:rsidRPr="009E0506">
        <w:rPr>
          <w:rFonts w:ascii="Times New Roman" w:hAnsi="Times New Roman" w:cs="Times New Roman"/>
          <w:b/>
          <w:sz w:val="26"/>
          <w:szCs w:val="26"/>
        </w:rPr>
        <w:t xml:space="preserve"> Ты - архитектор. Замысел архитектурного проекта и его осуществление.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hAnsi="Times New Roman" w:cs="Times New Roman"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>Единство эстетического и функционального в объемно-прост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ранственной организации среды жизнедеятельности людей. При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родно-экологические, историко-социальные и иные параметры, влияющие на композиционную планировку города. Реализация в коллективном макетировании чувства красоты и архитектурно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-смысловой логики.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>Художественно- творческое задание</w:t>
      </w:r>
    </w:p>
    <w:p w:rsidR="00CC25A8" w:rsidRPr="009E0506" w:rsidRDefault="001B6BC3" w:rsidP="009E0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 xml:space="preserve"> </w:t>
      </w:r>
      <w:r w:rsidR="00CC25A8" w:rsidRPr="009E0506">
        <w:rPr>
          <w:rFonts w:ascii="Times New Roman" w:hAnsi="Times New Roman" w:cs="Times New Roman"/>
          <w:sz w:val="26"/>
          <w:szCs w:val="26"/>
        </w:rPr>
        <w:t xml:space="preserve"> </w:t>
      </w:r>
      <w:r w:rsidR="00CC25A8" w:rsidRPr="009E0506">
        <w:rPr>
          <w:rFonts w:ascii="Times New Roman" w:hAnsi="Times New Roman" w:cs="Times New Roman"/>
          <w:b/>
          <w:sz w:val="26"/>
          <w:szCs w:val="26"/>
        </w:rPr>
        <w:t xml:space="preserve">ЧЕЛОВЕК В ЗЕРКАЛЕ ДИЗАЙНА И АРХИТЕКТУРЫ.ОБРАЗ ЧЕЛОВЕКА И </w:t>
      </w:r>
      <w:r w:rsidRPr="009E0506">
        <w:rPr>
          <w:rFonts w:ascii="Times New Roman" w:hAnsi="Times New Roman" w:cs="Times New Roman"/>
          <w:b/>
          <w:sz w:val="26"/>
          <w:szCs w:val="26"/>
        </w:rPr>
        <w:t>ИНДИВИДУАЛЬНОЕ ПРОЕКТИРОВАНИЕ -6</w:t>
      </w:r>
      <w:r w:rsidR="00CC25A8" w:rsidRPr="009E0506">
        <w:rPr>
          <w:rFonts w:ascii="Times New Roman" w:hAnsi="Times New Roman" w:cs="Times New Roman"/>
          <w:b/>
          <w:sz w:val="26"/>
          <w:szCs w:val="26"/>
        </w:rPr>
        <w:t xml:space="preserve"> ч.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>Тема.</w:t>
      </w:r>
      <w:r w:rsidRPr="009E0506">
        <w:rPr>
          <w:rFonts w:ascii="Times New Roman" w:hAnsi="Times New Roman" w:cs="Times New Roman"/>
          <w:b/>
          <w:sz w:val="26"/>
          <w:szCs w:val="26"/>
        </w:rPr>
        <w:t xml:space="preserve"> Мой дом - мой образ жизни. Скажи мне, как ты живешь, и я скажу, какой у тебя дом.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 xml:space="preserve">   Мечты и представления, учащихся о своем будущем жилище, реализующиеся в их архитектурно-дизайнерских проектах. Прин</w:t>
      </w:r>
      <w:r w:rsidRPr="009E0506">
        <w:rPr>
          <w:rFonts w:ascii="Times New Roman" w:hAnsi="Times New Roman" w:cs="Times New Roman"/>
          <w:sz w:val="26"/>
          <w:szCs w:val="26"/>
        </w:rPr>
        <w:softHyphen/>
        <w:t xml:space="preserve">ципы </w:t>
      </w:r>
      <w:r w:rsidRPr="009E0506">
        <w:rPr>
          <w:rFonts w:ascii="Times New Roman" w:hAnsi="Times New Roman" w:cs="Times New Roman"/>
          <w:sz w:val="26"/>
          <w:szCs w:val="26"/>
        </w:rPr>
        <w:lastRenderedPageBreak/>
        <w:t>организации и членения пространства на различные функ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циональные зоны: для работы, отдыха, спорта, хозяйства, для де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тей и т. д. Мой дом - мой образ жизни. Учет в проекте инже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нерно-бытовых и санитарно-технических задач.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>Тема.</w:t>
      </w:r>
      <w:r w:rsidRPr="009E0506">
        <w:rPr>
          <w:rFonts w:ascii="Times New Roman" w:hAnsi="Times New Roman" w:cs="Times New Roman"/>
          <w:b/>
          <w:sz w:val="26"/>
          <w:szCs w:val="26"/>
        </w:rPr>
        <w:t xml:space="preserve"> Интерьер, который мы создаем.</w:t>
      </w:r>
      <w:r w:rsidRPr="009E0506">
        <w:rPr>
          <w:rFonts w:ascii="Times New Roman" w:hAnsi="Times New Roman" w:cs="Times New Roman"/>
          <w:sz w:val="26"/>
          <w:szCs w:val="26"/>
        </w:rPr>
        <w:t xml:space="preserve"> Дизайн интерьера. Роль материалов, фактур и цветовой гаммы. Стиль и эклектика. Отражение в проекте дизайна интерьера об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разно-архитектурного замысла и композиционно-стилевых начал. Функциональная красота или роскошь предметного наполнения интерьера (мебель, бытовое оборудование).</w:t>
      </w:r>
    </w:p>
    <w:p w:rsidR="00CC25A8" w:rsidRPr="009E0506" w:rsidRDefault="00CC25A8" w:rsidP="009E0506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>Тема.</w:t>
      </w:r>
      <w:r w:rsidRPr="009E0506">
        <w:rPr>
          <w:rFonts w:ascii="Times New Roman" w:hAnsi="Times New Roman" w:cs="Times New Roman"/>
          <w:b/>
          <w:sz w:val="26"/>
          <w:szCs w:val="26"/>
        </w:rPr>
        <w:t xml:space="preserve"> Пугало в огороде… или под шепот фонтанных струй.</w:t>
      </w:r>
      <w:r w:rsidRPr="009E0506">
        <w:rPr>
          <w:rFonts w:ascii="Times New Roman" w:hAnsi="Times New Roman" w:cs="Times New Roman"/>
          <w:sz w:val="26"/>
          <w:szCs w:val="26"/>
        </w:rPr>
        <w:t xml:space="preserve"> Сад (английский, французский, восточный) и традиции рус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ской городской и сельской усадьбы.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>Планировка сада, огорода, зонирование территории. Организа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ция палисадника, садовых дорожек. Малые архитектурные формы сада: беседка, бельведер, пергола, ограда и пр. Водоемы и мини пруды. Сомасштабные сочетания растений сада. Альпийские гор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ки, скульптура, керамика, садовая мебель, кормушка для птиц ит. д. Спортплощадка и многое другое в саду мечты. Искусство аранжировки. Икебана как пространственная композиция в интерьере.</w:t>
      </w:r>
    </w:p>
    <w:p w:rsidR="00CC25A8" w:rsidRPr="009E0506" w:rsidRDefault="00CC25A8" w:rsidP="009E0506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E0506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9E0506">
        <w:rPr>
          <w:rFonts w:ascii="Times New Roman" w:hAnsi="Times New Roman" w:cs="Times New Roman"/>
          <w:sz w:val="26"/>
          <w:szCs w:val="26"/>
        </w:rPr>
        <w:t xml:space="preserve">Тема. </w:t>
      </w:r>
      <w:r w:rsidRPr="009E0506">
        <w:rPr>
          <w:rFonts w:ascii="Times New Roman" w:hAnsi="Times New Roman" w:cs="Times New Roman"/>
          <w:b/>
          <w:bCs/>
          <w:sz w:val="26"/>
          <w:szCs w:val="26"/>
        </w:rPr>
        <w:t xml:space="preserve">Мода, культура и ты. Композиционно-конструктивные принципы дизайна одежды. 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hAnsi="Times New Roman" w:cs="Times New Roman"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>Соответствие материала и формы в одежде. Технология созда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ния одежды. Целесообразность и мода. О психологии индивидуального и массового. Мода - бизнес и манипулирование массовым сознанием. Законы композиции в одежде. Силуэт, линия, фасон.</w:t>
      </w:r>
    </w:p>
    <w:p w:rsidR="00CC25A8" w:rsidRPr="009E0506" w:rsidRDefault="00CC25A8" w:rsidP="009E0506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0506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9E0506">
        <w:rPr>
          <w:rFonts w:ascii="Times New Roman" w:hAnsi="Times New Roman" w:cs="Times New Roman"/>
          <w:sz w:val="26"/>
          <w:szCs w:val="26"/>
        </w:rPr>
        <w:t xml:space="preserve">Тема. </w:t>
      </w:r>
      <w:r w:rsidRPr="009E0506">
        <w:rPr>
          <w:rFonts w:ascii="Times New Roman" w:hAnsi="Times New Roman" w:cs="Times New Roman"/>
          <w:b/>
          <w:sz w:val="26"/>
          <w:szCs w:val="26"/>
        </w:rPr>
        <w:t>Встречают по одежке.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 w:cs="Times New Roman"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>О психологии индивидуального и массового. Мода - бизнес и манипулирование массовым сознанием. Возраст и мода. Молодеж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ная субкультура и подростковая мода. «Быть или казаться»? Самоутверждение и знаковость в моде. Философия «стаи» и ее вы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ражение в одежде. Стереотип и кич.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 xml:space="preserve">Тема. </w:t>
      </w:r>
      <w:r w:rsidRPr="009E0506">
        <w:rPr>
          <w:rFonts w:ascii="Times New Roman" w:hAnsi="Times New Roman" w:cs="Times New Roman"/>
          <w:b/>
          <w:bCs/>
          <w:sz w:val="26"/>
          <w:szCs w:val="26"/>
        </w:rPr>
        <w:t>Автопортрет на каждый день.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>Лик или личина? Искусство грима и прически. Форма лица и прическа. Макияж дневной, вечерний и карнавальный. Грим бы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товой и сценический. Лицо в жизни, на экране, на рисунке и на фотографии. Азбука визажистики и парикмахерского стилизма. Боди-арт и татуаж как мода.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 xml:space="preserve">  Тема. </w:t>
      </w:r>
      <w:r w:rsidRPr="009E0506">
        <w:rPr>
          <w:rFonts w:ascii="Times New Roman" w:hAnsi="Times New Roman" w:cs="Times New Roman"/>
          <w:b/>
          <w:bCs/>
          <w:sz w:val="26"/>
          <w:szCs w:val="26"/>
        </w:rPr>
        <w:t>Имидж: лик или личина? Сфера имидж-дизайна.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hAnsi="Times New Roman" w:cs="Times New Roman"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>Человек как объект дизайна. Понятие имидж-дизайна как сфе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ры деятельности, объединяющей различные аспекты моды и ви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зажистику, искусство грима, парикмахерское дело (или стилизм), ювелирную пластику, фирменный стиль и т. д., определяющей форму поведения и контактов в обществе. Связь имидж-дизайна с «паблик рилейшенс», технологией социального поведения, рек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ламой, общественной деятельностью и политикой. Материализа</w:t>
      </w:r>
      <w:r w:rsidRPr="009E0506">
        <w:rPr>
          <w:rFonts w:ascii="Times New Roman" w:hAnsi="Times New Roman" w:cs="Times New Roman"/>
          <w:sz w:val="26"/>
          <w:szCs w:val="26"/>
        </w:rPr>
        <w:softHyphen/>
        <w:t xml:space="preserve">ция в имидж-дизайне психосоциальных притязаний личности на публичное моделирование желаемого облика. 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hAnsi="Times New Roman" w:cs="Times New Roman"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 xml:space="preserve">Тема. </w:t>
      </w:r>
      <w:r w:rsidRPr="009E0506">
        <w:rPr>
          <w:rFonts w:ascii="Times New Roman" w:hAnsi="Times New Roman" w:cs="Times New Roman"/>
          <w:b/>
          <w:bCs/>
          <w:sz w:val="26"/>
          <w:szCs w:val="26"/>
        </w:rPr>
        <w:t xml:space="preserve">Моделируя себя - моделируешь мир 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hAnsi="Times New Roman" w:cs="Times New Roman"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t>Человек - мера вещного мира. Он или его хозяин, или раб. Создавая «оболочку» - имидж, создаешь и «душу». Моделируя себя, моделируешь и создаешь мир и свое завтра.</w:t>
      </w:r>
    </w:p>
    <w:p w:rsidR="00CC25A8" w:rsidRPr="009E0506" w:rsidRDefault="00CC25A8" w:rsidP="009E0506">
      <w:pPr>
        <w:widowControl w:val="0"/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hAnsi="Times New Roman" w:cs="Times New Roman"/>
          <w:sz w:val="26"/>
          <w:szCs w:val="26"/>
        </w:rPr>
      </w:pPr>
      <w:r w:rsidRPr="009E0506">
        <w:rPr>
          <w:rFonts w:ascii="Times New Roman" w:hAnsi="Times New Roman" w:cs="Times New Roman"/>
          <w:sz w:val="26"/>
          <w:szCs w:val="26"/>
        </w:rPr>
        <w:lastRenderedPageBreak/>
        <w:t>Заключительное занятие года, которое проводится в свободной форме на примере выставки сделанных учащимися работ. Занятие демон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стрирует понимание учащимися роли дизайна и архитектуры в современном обществе как важной формирующей его социокуль</w:t>
      </w:r>
      <w:r w:rsidRPr="009E0506">
        <w:rPr>
          <w:rFonts w:ascii="Times New Roman" w:hAnsi="Times New Roman" w:cs="Times New Roman"/>
          <w:sz w:val="26"/>
          <w:szCs w:val="26"/>
        </w:rPr>
        <w:softHyphen/>
        <w:t>турного облика, показывает понимание места этих искусств и их образного языка в ряду пластических искусств. Выставка учащихся.</w:t>
      </w:r>
    </w:p>
    <w:p w:rsidR="001B6BC3" w:rsidRPr="009E0506" w:rsidRDefault="001B6BC3" w:rsidP="009E05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25A8" w:rsidRPr="009E0506" w:rsidRDefault="001B6BC3" w:rsidP="009E0506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color w:val="170E02"/>
          <w:sz w:val="26"/>
          <w:szCs w:val="26"/>
          <w:lang w:eastAsia="ru-RU"/>
        </w:rPr>
      </w:pPr>
      <w:r w:rsidRPr="009E0506">
        <w:rPr>
          <w:rFonts w:ascii="Times New Roman" w:hAnsi="Times New Roman" w:cs="Times New Roman"/>
          <w:b/>
          <w:color w:val="170E02"/>
          <w:sz w:val="26"/>
          <w:szCs w:val="26"/>
          <w:lang w:eastAsia="ru-RU"/>
        </w:rPr>
        <w:t>3. Тематический план с указанием часов отводимых на освоение каждой темы</w:t>
      </w:r>
    </w:p>
    <w:p w:rsidR="009E0506" w:rsidRPr="009E0506" w:rsidRDefault="009E0506" w:rsidP="009E0506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color w:val="170E02"/>
          <w:sz w:val="26"/>
          <w:szCs w:val="26"/>
          <w:lang w:eastAsia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78"/>
        <w:gridCol w:w="7462"/>
        <w:gridCol w:w="3827"/>
      </w:tblGrid>
      <w:tr w:rsidR="009E0506" w:rsidRPr="009E0506" w:rsidTr="006346E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06" w:rsidRPr="009E0506" w:rsidRDefault="009E0506" w:rsidP="009E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50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9E0506" w:rsidRPr="009E0506" w:rsidRDefault="009E0506" w:rsidP="009E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50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06" w:rsidRPr="009E0506" w:rsidRDefault="009E0506" w:rsidP="009E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506">
              <w:rPr>
                <w:rFonts w:ascii="Times New Roman" w:hAnsi="Times New Roman" w:cs="Times New Roman"/>
                <w:sz w:val="26"/>
                <w:szCs w:val="26"/>
              </w:rPr>
              <w:t>Название раздела в рабочей программе</w:t>
            </w:r>
          </w:p>
          <w:p w:rsidR="009E0506" w:rsidRPr="009E0506" w:rsidRDefault="009E0506" w:rsidP="009E0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506" w:rsidRPr="009E0506" w:rsidRDefault="009E0506" w:rsidP="009E0506">
            <w:pPr>
              <w:pStyle w:val="1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0506"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  <w:p w:rsidR="009E0506" w:rsidRPr="009E0506" w:rsidRDefault="009E0506" w:rsidP="009E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506">
              <w:rPr>
                <w:rFonts w:ascii="Times New Roman" w:hAnsi="Times New Roman" w:cs="Times New Roman"/>
                <w:sz w:val="26"/>
                <w:szCs w:val="26"/>
              </w:rPr>
              <w:t>в рабочей программе</w:t>
            </w:r>
          </w:p>
        </w:tc>
      </w:tr>
      <w:tr w:rsidR="009E0506" w:rsidRPr="009E0506" w:rsidTr="006346E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06" w:rsidRPr="009E0506" w:rsidRDefault="009E0506" w:rsidP="009E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506" w:rsidRPr="009E0506" w:rsidRDefault="009E0506" w:rsidP="009E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5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06" w:rsidRPr="009E0506" w:rsidRDefault="009E0506" w:rsidP="009E05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050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Художник — дизайн — архитектура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506" w:rsidRPr="009E0506" w:rsidRDefault="009E0506" w:rsidP="009E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506" w:rsidRPr="009E0506" w:rsidRDefault="009E0506" w:rsidP="009E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5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E0506" w:rsidRPr="009E0506" w:rsidTr="006346E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06" w:rsidRPr="009E0506" w:rsidRDefault="009E0506" w:rsidP="009E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506" w:rsidRPr="009E0506" w:rsidRDefault="009E0506" w:rsidP="009E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5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06" w:rsidRPr="009E0506" w:rsidRDefault="009E0506" w:rsidP="009E05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0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Человек в зеркале дизайна и архитектуры</w:t>
            </w:r>
            <w:r w:rsidRPr="009E05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506" w:rsidRPr="009E0506" w:rsidRDefault="009E0506" w:rsidP="009E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506" w:rsidRPr="009E0506" w:rsidRDefault="009E0506" w:rsidP="009E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5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E0506" w:rsidRPr="009E0506" w:rsidTr="006346E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06" w:rsidRPr="009E0506" w:rsidRDefault="009E0506" w:rsidP="009E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506" w:rsidRPr="009E0506" w:rsidRDefault="009E0506" w:rsidP="009E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5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06" w:rsidRPr="009E0506" w:rsidRDefault="009E0506" w:rsidP="009E05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0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Мода , культура и 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506" w:rsidRPr="009E0506" w:rsidRDefault="009E0506" w:rsidP="009E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506" w:rsidRPr="009E0506" w:rsidRDefault="009E0506" w:rsidP="009E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50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E0506" w:rsidRPr="009E0506" w:rsidTr="006346E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06" w:rsidRPr="009E0506" w:rsidRDefault="009E0506" w:rsidP="009E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506" w:rsidRPr="009E0506" w:rsidRDefault="009E0506" w:rsidP="009E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5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06" w:rsidRPr="009E0506" w:rsidRDefault="009E0506" w:rsidP="009E050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05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мире вещей и зданий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506" w:rsidRPr="009E0506" w:rsidRDefault="009E0506" w:rsidP="009E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506" w:rsidRPr="009E0506" w:rsidRDefault="009E0506" w:rsidP="009E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5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E0506" w:rsidRPr="009E0506" w:rsidTr="006346E4">
        <w:tc>
          <w:tcPr>
            <w:tcW w:w="8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506" w:rsidRPr="009E0506" w:rsidRDefault="009E0506" w:rsidP="009E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506" w:rsidRPr="009E0506" w:rsidRDefault="009E0506" w:rsidP="009E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506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506" w:rsidRPr="009E0506" w:rsidRDefault="009E0506" w:rsidP="009E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506" w:rsidRPr="009E0506" w:rsidRDefault="009E0506" w:rsidP="009E05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50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</w:tbl>
    <w:p w:rsidR="009E0506" w:rsidRPr="009E0506" w:rsidRDefault="009E0506" w:rsidP="009E050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0506">
        <w:rPr>
          <w:rFonts w:ascii="Times New Roman" w:hAnsi="Times New Roman" w:cs="Times New Roman"/>
          <w:b/>
          <w:bCs/>
          <w:sz w:val="26"/>
          <w:szCs w:val="26"/>
        </w:rPr>
        <w:t>4. Учебно-методическое обеспечение</w:t>
      </w:r>
    </w:p>
    <w:p w:rsidR="009E0506" w:rsidRPr="009E0506" w:rsidRDefault="009E0506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sz w:val="26"/>
          <w:szCs w:val="26"/>
        </w:rPr>
        <w:t xml:space="preserve">      </w:t>
      </w:r>
      <w:r w:rsidRPr="009E0506">
        <w:rPr>
          <w:color w:val="000000"/>
          <w:sz w:val="26"/>
          <w:szCs w:val="26"/>
        </w:rPr>
        <w:t>Изобразительное искусство. Дизайн и архитектура в жизни человека. 7-8 класс учебник для</w:t>
      </w:r>
    </w:p>
    <w:p w:rsidR="009E0506" w:rsidRPr="009E0506" w:rsidRDefault="009E0506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общеобразовательных учреждений. Под редакцией Б.М.Неменского.-М.: Просвещение,2008</w:t>
      </w:r>
    </w:p>
    <w:p w:rsidR="009E0506" w:rsidRPr="009E0506" w:rsidRDefault="009E0506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b/>
          <w:bCs/>
          <w:color w:val="000000"/>
          <w:sz w:val="26"/>
          <w:szCs w:val="26"/>
        </w:rPr>
        <w:t>Для учителя</w:t>
      </w:r>
    </w:p>
    <w:p w:rsidR="009E0506" w:rsidRPr="009E0506" w:rsidRDefault="009E0506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1.А.С.Питерских, Г.Е.Гуров.Изобразительное искусство.</w:t>
      </w:r>
    </w:p>
    <w:p w:rsidR="009E0506" w:rsidRPr="009E0506" w:rsidRDefault="009E0506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Дизайн и архитектура в жизни человека. 7-8 классы. Под редакцией Б.М.Неменского.-М.: Просвещение,2008</w:t>
      </w:r>
    </w:p>
    <w:p w:rsidR="009E0506" w:rsidRPr="009E0506" w:rsidRDefault="009E0506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E0506" w:rsidRPr="009E0506" w:rsidRDefault="009E0506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2. О.М.Гусева. Методическое пособие. – М.: Просвещение, 2008</w:t>
      </w:r>
    </w:p>
    <w:p w:rsidR="009E0506" w:rsidRPr="009E0506" w:rsidRDefault="009E0506" w:rsidP="009E05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E0506">
        <w:rPr>
          <w:color w:val="000000"/>
          <w:sz w:val="26"/>
          <w:szCs w:val="26"/>
        </w:rPr>
        <w:t>3. Поурочные разработки</w:t>
      </w:r>
      <w:r w:rsidR="00042FC1">
        <w:rPr>
          <w:color w:val="000000"/>
          <w:sz w:val="26"/>
          <w:szCs w:val="26"/>
        </w:rPr>
        <w:t xml:space="preserve"> </w:t>
      </w:r>
      <w:r w:rsidRPr="009E0506">
        <w:rPr>
          <w:color w:val="000000"/>
          <w:sz w:val="26"/>
          <w:szCs w:val="26"/>
        </w:rPr>
        <w:t>по изобразительному искусству</w:t>
      </w:r>
      <w:r w:rsidR="00042FC1">
        <w:rPr>
          <w:color w:val="000000"/>
          <w:sz w:val="26"/>
          <w:szCs w:val="26"/>
        </w:rPr>
        <w:t xml:space="preserve"> </w:t>
      </w:r>
      <w:r w:rsidRPr="009E0506">
        <w:rPr>
          <w:color w:val="000000"/>
          <w:sz w:val="26"/>
          <w:szCs w:val="26"/>
        </w:rPr>
        <w:t>По программе Б.М.Неменского</w:t>
      </w:r>
    </w:p>
    <w:p w:rsidR="00CC25A8" w:rsidRPr="000D3E43" w:rsidRDefault="009E0506" w:rsidP="000D3E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  <w:sectPr w:rsidR="00CC25A8" w:rsidRPr="000D3E43" w:rsidSect="009E0506">
          <w:footerReference w:type="default" r:id="rId8"/>
          <w:pgSz w:w="16838" w:h="11906" w:orient="landscape"/>
          <w:pgMar w:top="851" w:right="851" w:bottom="851" w:left="851" w:header="709" w:footer="709" w:gutter="0"/>
          <w:cols w:space="720"/>
        </w:sectPr>
      </w:pPr>
      <w:r w:rsidRPr="009E0506">
        <w:rPr>
          <w:color w:val="000000"/>
          <w:sz w:val="26"/>
          <w:szCs w:val="26"/>
        </w:rPr>
        <w:t>«Изобразительное искусство и</w:t>
      </w:r>
      <w:r w:rsidR="00042FC1">
        <w:rPr>
          <w:color w:val="000000"/>
          <w:sz w:val="26"/>
          <w:szCs w:val="26"/>
        </w:rPr>
        <w:t xml:space="preserve"> </w:t>
      </w:r>
      <w:r w:rsidRPr="009E0506">
        <w:rPr>
          <w:color w:val="000000"/>
          <w:sz w:val="26"/>
          <w:szCs w:val="26"/>
        </w:rPr>
        <w:t>художественный труд»</w:t>
      </w:r>
      <w:bookmarkStart w:id="0" w:name="_GoBack"/>
      <w:bookmarkEnd w:id="0"/>
    </w:p>
    <w:p w:rsidR="00BA3932" w:rsidRDefault="00BA3932"/>
    <w:sectPr w:rsidR="00BA3932" w:rsidSect="00CC25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4B6" w:rsidRDefault="00C464B6" w:rsidP="005A678D">
      <w:pPr>
        <w:spacing w:after="0" w:line="240" w:lineRule="auto"/>
      </w:pPr>
      <w:r>
        <w:separator/>
      </w:r>
    </w:p>
  </w:endnote>
  <w:endnote w:type="continuationSeparator" w:id="0">
    <w:p w:rsidR="00C464B6" w:rsidRDefault="00C464B6" w:rsidP="005A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6799"/>
      <w:docPartObj>
        <w:docPartGallery w:val="Page Numbers (Bottom of Page)"/>
        <w:docPartUnique/>
      </w:docPartObj>
    </w:sdtPr>
    <w:sdtEndPr/>
    <w:sdtContent>
      <w:p w:rsidR="006346E4" w:rsidRDefault="00B71B51">
        <w:pPr>
          <w:pStyle w:val="a4"/>
          <w:jc w:val="right"/>
        </w:pPr>
        <w:r>
          <w:rPr>
            <w:noProof/>
          </w:rPr>
          <w:fldChar w:fldCharType="begin"/>
        </w:r>
        <w:r w:rsidR="0099444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D3E4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346E4" w:rsidRDefault="006346E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4B6" w:rsidRDefault="00C464B6" w:rsidP="005A678D">
      <w:pPr>
        <w:spacing w:after="0" w:line="240" w:lineRule="auto"/>
      </w:pPr>
      <w:r>
        <w:separator/>
      </w:r>
    </w:p>
  </w:footnote>
  <w:footnote w:type="continuationSeparator" w:id="0">
    <w:p w:rsidR="00C464B6" w:rsidRDefault="00C464B6" w:rsidP="005A6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54863"/>
    <w:multiLevelType w:val="multilevel"/>
    <w:tmpl w:val="A7C6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46ADF"/>
    <w:multiLevelType w:val="multilevel"/>
    <w:tmpl w:val="A7C6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2B4874"/>
    <w:multiLevelType w:val="multilevel"/>
    <w:tmpl w:val="A7C6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80538"/>
    <w:multiLevelType w:val="multilevel"/>
    <w:tmpl w:val="A7C6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924832"/>
    <w:multiLevelType w:val="multilevel"/>
    <w:tmpl w:val="A7C6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2134CC"/>
    <w:multiLevelType w:val="multilevel"/>
    <w:tmpl w:val="A7C6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5F38C2"/>
    <w:multiLevelType w:val="multilevel"/>
    <w:tmpl w:val="21A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3F14CB"/>
    <w:multiLevelType w:val="multilevel"/>
    <w:tmpl w:val="A7C6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0F1FDA"/>
    <w:multiLevelType w:val="multilevel"/>
    <w:tmpl w:val="A7C6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5A8"/>
    <w:rsid w:val="00001B40"/>
    <w:rsid w:val="00042FC1"/>
    <w:rsid w:val="000D3E43"/>
    <w:rsid w:val="001B6BC3"/>
    <w:rsid w:val="0029516E"/>
    <w:rsid w:val="002E3F56"/>
    <w:rsid w:val="005A678D"/>
    <w:rsid w:val="006346E4"/>
    <w:rsid w:val="00666669"/>
    <w:rsid w:val="00994442"/>
    <w:rsid w:val="009E0506"/>
    <w:rsid w:val="009F5D8C"/>
    <w:rsid w:val="00B71B51"/>
    <w:rsid w:val="00BA3932"/>
    <w:rsid w:val="00BD3A0B"/>
    <w:rsid w:val="00C464B6"/>
    <w:rsid w:val="00CC25A8"/>
    <w:rsid w:val="00D0241D"/>
    <w:rsid w:val="00FB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02E9"/>
  <w15:docId w15:val="{149432E7-2E96-4E21-88A7-496BF5AF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CC2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C2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C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C25A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a7">
    <w:name w:val="Базовый"/>
    <w:rsid w:val="00CC25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CC25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List Paragraph"/>
    <w:basedOn w:val="a"/>
    <w:uiPriority w:val="34"/>
    <w:qFormat/>
    <w:rsid w:val="00CC25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3939</Words>
  <Characters>22457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Школа</cp:lastModifiedBy>
  <cp:revision>7</cp:revision>
  <dcterms:created xsi:type="dcterms:W3CDTF">2021-01-22T16:43:00Z</dcterms:created>
  <dcterms:modified xsi:type="dcterms:W3CDTF">2022-09-20T08:27:00Z</dcterms:modified>
</cp:coreProperties>
</file>