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70D5" w:rsidRPr="00711359" w:rsidRDefault="007E508B" w:rsidP="00711359">
      <w:pPr>
        <w:spacing w:line="0" w:lineRule="atLeast"/>
        <w:ind w:right="-119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>
            <wp:extent cx="9690100" cy="6988336"/>
            <wp:effectExtent l="19050" t="0" r="6350" b="0"/>
            <wp:docPr id="1" name="Рисунок 1" descr="E:\РП 2021-2022\2021-09-15 3к\3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2021-2022\2021-09-15 3к\3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0" cy="698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0D5" w:rsidRPr="003570D5" w:rsidRDefault="003570D5">
      <w:pPr>
        <w:spacing w:line="0" w:lineRule="atLeast"/>
        <w:ind w:right="-11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44138" w:rsidRPr="003570D5" w:rsidRDefault="00D44138">
      <w:pPr>
        <w:spacing w:line="0" w:lineRule="atLeast"/>
        <w:ind w:right="-11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Пояснительная записка</w:t>
      </w:r>
    </w:p>
    <w:p w:rsidR="00D44138" w:rsidRPr="003570D5" w:rsidRDefault="00D44138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236" w:lineRule="auto"/>
        <w:ind w:right="1300" w:firstLine="706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Данная адаптированная рабочая программа по предмету «Математика» для 5 класса предназначена для обучения с интеллектуальными нарушениями, 1 вариант. Она разработана на основе:</w:t>
      </w:r>
    </w:p>
    <w:p w:rsidR="00D44138" w:rsidRPr="003570D5" w:rsidRDefault="00D44138">
      <w:pPr>
        <w:spacing w:line="288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numPr>
          <w:ilvl w:val="0"/>
          <w:numId w:val="1"/>
        </w:numPr>
        <w:tabs>
          <w:tab w:val="left" w:pos="240"/>
        </w:tabs>
        <w:spacing w:line="233" w:lineRule="auto"/>
        <w:ind w:right="28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Федеральный Закон РФ «Об образовании в Российской Федерации» № 273 от 29.12.2012г. на основе проекта Федерального образовательного государственного стандарта для детей с умственной отсталостью, на основе примерной </w:t>
      </w:r>
      <w:r w:rsidR="004E2F1E" w:rsidRPr="003570D5">
        <w:rPr>
          <w:rFonts w:ascii="Arial" w:eastAsia="Times New Roman" w:hAnsi="Arial" w:cs="Arial"/>
          <w:sz w:val="24"/>
          <w:szCs w:val="24"/>
        </w:rPr>
        <w:t>А</w:t>
      </w:r>
      <w:r w:rsidR="007D012E">
        <w:rPr>
          <w:rFonts w:ascii="Arial" w:eastAsia="Times New Roman" w:hAnsi="Arial" w:cs="Arial"/>
          <w:sz w:val="24"/>
          <w:szCs w:val="24"/>
        </w:rPr>
        <w:t>ООП;</w:t>
      </w:r>
    </w:p>
    <w:p w:rsidR="00D44138" w:rsidRPr="003570D5" w:rsidRDefault="00D44138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 w:rsidP="007D012E">
      <w:pPr>
        <w:numPr>
          <w:ilvl w:val="0"/>
          <w:numId w:val="1"/>
        </w:numPr>
        <w:tabs>
          <w:tab w:val="left" w:pos="244"/>
        </w:tabs>
        <w:spacing w:line="233" w:lineRule="auto"/>
        <w:ind w:right="78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Приказ Министерства образования и науки Российской Федерации от 19.12.2014 № 1599 «Об утверждении федерального </w:t>
      </w:r>
      <w:r w:rsidR="006D164B" w:rsidRPr="003570D5">
        <w:rPr>
          <w:rFonts w:ascii="Arial" w:eastAsia="Times New Roman" w:hAnsi="Arial" w:cs="Arial"/>
          <w:sz w:val="24"/>
          <w:szCs w:val="24"/>
        </w:rPr>
        <w:t>государственного</w:t>
      </w:r>
      <w:r w:rsidRPr="003570D5">
        <w:rPr>
          <w:rFonts w:ascii="Arial" w:eastAsia="Times New Roman" w:hAnsi="Arial" w:cs="Arial"/>
          <w:sz w:val="24"/>
          <w:szCs w:val="24"/>
        </w:rPr>
        <w:t xml:space="preserve"> образовательного стандарта образования обучающихся с умственной отсталостью (</w:t>
      </w:r>
      <w:r w:rsidR="007D012E">
        <w:rPr>
          <w:rFonts w:ascii="Arial" w:eastAsia="Times New Roman" w:hAnsi="Arial" w:cs="Arial"/>
          <w:sz w:val="24"/>
          <w:szCs w:val="24"/>
        </w:rPr>
        <w:t>интеллектуальными нарушениями)»;</w:t>
      </w:r>
      <w:r w:rsidR="007D012E" w:rsidRPr="003570D5">
        <w:rPr>
          <w:rFonts w:ascii="Arial" w:eastAsia="Times New Roman" w:hAnsi="Arial" w:cs="Arial"/>
          <w:sz w:val="24"/>
          <w:szCs w:val="24"/>
        </w:rPr>
        <w:t xml:space="preserve"> </w:t>
      </w:r>
    </w:p>
    <w:p w:rsidR="00D44138" w:rsidRPr="003570D5" w:rsidRDefault="00D44138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Учебный план </w:t>
      </w:r>
      <w:r w:rsidR="006D164B" w:rsidRPr="003570D5">
        <w:rPr>
          <w:rFonts w:ascii="Arial" w:eastAsia="Times New Roman" w:hAnsi="Arial" w:cs="Arial"/>
          <w:sz w:val="24"/>
          <w:szCs w:val="24"/>
        </w:rPr>
        <w:t>МА</w:t>
      </w:r>
      <w:r w:rsidRPr="003570D5">
        <w:rPr>
          <w:rFonts w:ascii="Arial" w:eastAsia="Times New Roman" w:hAnsi="Arial" w:cs="Arial"/>
          <w:sz w:val="24"/>
          <w:szCs w:val="24"/>
        </w:rPr>
        <w:t>ОУ «</w:t>
      </w:r>
      <w:proofErr w:type="spellStart"/>
      <w:r w:rsidR="006D164B" w:rsidRPr="003570D5">
        <w:rPr>
          <w:rFonts w:ascii="Arial" w:eastAsia="Times New Roman" w:hAnsi="Arial" w:cs="Arial"/>
          <w:sz w:val="24"/>
          <w:szCs w:val="24"/>
        </w:rPr>
        <w:t>Ярковская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школа» на 20</w:t>
      </w:r>
      <w:r w:rsidR="003570D5" w:rsidRPr="003570D5">
        <w:rPr>
          <w:rFonts w:ascii="Arial" w:eastAsia="Times New Roman" w:hAnsi="Arial" w:cs="Arial"/>
          <w:sz w:val="24"/>
          <w:szCs w:val="24"/>
        </w:rPr>
        <w:t>21</w:t>
      </w:r>
      <w:r w:rsidRPr="003570D5">
        <w:rPr>
          <w:rFonts w:ascii="Arial" w:eastAsia="Times New Roman" w:hAnsi="Arial" w:cs="Arial"/>
          <w:sz w:val="24"/>
          <w:szCs w:val="24"/>
        </w:rPr>
        <w:t>-202</w:t>
      </w:r>
      <w:r w:rsidR="003570D5" w:rsidRPr="003570D5">
        <w:rPr>
          <w:rFonts w:ascii="Arial" w:eastAsia="Times New Roman" w:hAnsi="Arial" w:cs="Arial"/>
          <w:sz w:val="24"/>
          <w:szCs w:val="24"/>
        </w:rPr>
        <w:t>2</w:t>
      </w:r>
      <w:r w:rsidRPr="003570D5">
        <w:rPr>
          <w:rFonts w:ascii="Arial" w:eastAsia="Times New Roman" w:hAnsi="Arial" w:cs="Arial"/>
          <w:sz w:val="24"/>
          <w:szCs w:val="24"/>
        </w:rPr>
        <w:t xml:space="preserve"> уче</w:t>
      </w:r>
      <w:r w:rsidR="007D012E">
        <w:rPr>
          <w:rFonts w:ascii="Arial" w:eastAsia="Times New Roman" w:hAnsi="Arial" w:cs="Arial"/>
          <w:sz w:val="24"/>
          <w:szCs w:val="24"/>
        </w:rPr>
        <w:t>бный год;</w:t>
      </w:r>
    </w:p>
    <w:p w:rsidR="00D44138" w:rsidRPr="003570D5" w:rsidRDefault="00D44138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7D012E" w:rsidRPr="007D012E" w:rsidRDefault="007D012E" w:rsidP="007D012E">
      <w:pPr>
        <w:numPr>
          <w:ilvl w:val="0"/>
          <w:numId w:val="1"/>
        </w:numPr>
        <w:tabs>
          <w:tab w:val="left" w:pos="231"/>
        </w:tabs>
        <w:spacing w:line="235" w:lineRule="auto"/>
        <w:ind w:right="1320"/>
        <w:rPr>
          <w:rFonts w:ascii="Arial" w:eastAsia="Times New Roman" w:hAnsi="Arial" w:cs="Arial"/>
          <w:sz w:val="24"/>
          <w:szCs w:val="24"/>
        </w:rPr>
      </w:pPr>
      <w:r w:rsidRPr="007D012E">
        <w:rPr>
          <w:rFonts w:ascii="Arial" w:hAnsi="Arial" w:cs="Arial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 / ОДОБРЕНА решением федерального учебно-методического объединения по общему образованию (</w:t>
      </w:r>
      <w:proofErr w:type="gramStart"/>
      <w:r w:rsidRPr="007D012E">
        <w:rPr>
          <w:rFonts w:ascii="Arial" w:hAnsi="Arial" w:cs="Arial"/>
          <w:sz w:val="24"/>
          <w:szCs w:val="24"/>
        </w:rPr>
        <w:t>протокол  от</w:t>
      </w:r>
      <w:proofErr w:type="gramEnd"/>
      <w:r w:rsidRPr="007D012E">
        <w:rPr>
          <w:rFonts w:ascii="Arial" w:hAnsi="Arial" w:cs="Arial"/>
          <w:sz w:val="24"/>
          <w:szCs w:val="24"/>
        </w:rPr>
        <w:t xml:space="preserve"> 22 декабря  2015 г. № 4/15)</w:t>
      </w:r>
      <w:r>
        <w:rPr>
          <w:rFonts w:ascii="Arial" w:hAnsi="Arial" w:cs="Arial"/>
          <w:sz w:val="24"/>
          <w:szCs w:val="24"/>
        </w:rPr>
        <w:t>;</w:t>
      </w:r>
    </w:p>
    <w:p w:rsidR="00D44138" w:rsidRPr="003570D5" w:rsidRDefault="00D44138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D44138" w:rsidRDefault="00D44138" w:rsidP="00153051">
      <w:pPr>
        <w:numPr>
          <w:ilvl w:val="0"/>
          <w:numId w:val="1"/>
        </w:numPr>
        <w:tabs>
          <w:tab w:val="left" w:pos="245"/>
        </w:tabs>
        <w:spacing w:line="357" w:lineRule="exact"/>
        <w:ind w:right="128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Адаптированная основная общеобразовательная программа обучающихся с умственной отсталостью (интеллектуальными нарушениями, 1 вариант) </w:t>
      </w:r>
      <w:r w:rsidR="006D164B" w:rsidRPr="003570D5">
        <w:rPr>
          <w:rFonts w:ascii="Arial" w:eastAsia="Times New Roman" w:hAnsi="Arial" w:cs="Arial"/>
          <w:sz w:val="24"/>
          <w:szCs w:val="24"/>
        </w:rPr>
        <w:t>МАОУ «</w:t>
      </w:r>
      <w:proofErr w:type="spellStart"/>
      <w:r w:rsidR="006D164B" w:rsidRPr="003570D5">
        <w:rPr>
          <w:rFonts w:ascii="Arial" w:eastAsia="Times New Roman" w:hAnsi="Arial" w:cs="Arial"/>
          <w:sz w:val="24"/>
          <w:szCs w:val="24"/>
        </w:rPr>
        <w:t>Ярковская</w:t>
      </w:r>
      <w:proofErr w:type="spellEnd"/>
      <w:r w:rsidR="006D164B" w:rsidRPr="003570D5">
        <w:rPr>
          <w:rFonts w:ascii="Arial" w:eastAsia="Times New Roman" w:hAnsi="Arial" w:cs="Arial"/>
          <w:sz w:val="24"/>
          <w:szCs w:val="24"/>
        </w:rPr>
        <w:t xml:space="preserve"> школа» </w:t>
      </w:r>
    </w:p>
    <w:p w:rsidR="00AC282C" w:rsidRPr="003570D5" w:rsidRDefault="00AC282C" w:rsidP="00AC282C">
      <w:pPr>
        <w:tabs>
          <w:tab w:val="left" w:pos="245"/>
        </w:tabs>
        <w:spacing w:line="357" w:lineRule="exact"/>
        <w:ind w:right="1280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Рабочая программа ориентирована на учебники по предмету «Математика» 5 класс:</w:t>
      </w:r>
    </w:p>
    <w:p w:rsidR="00D44138" w:rsidRPr="003570D5" w:rsidRDefault="00D44138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D44138" w:rsidRDefault="00D44138">
      <w:pPr>
        <w:numPr>
          <w:ilvl w:val="0"/>
          <w:numId w:val="2"/>
        </w:numPr>
        <w:tabs>
          <w:tab w:val="left" w:pos="244"/>
        </w:tabs>
        <w:spacing w:line="233" w:lineRule="auto"/>
        <w:ind w:right="70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Математика. 5 класс. учеб. для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общеобразоват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. организаций, реализующих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адапт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. основные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общеобразоват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программы /М.Н. Перова, Г.М. Капустина. – 15-е изд. – М.: Просвещение, 20</w:t>
      </w:r>
      <w:r w:rsidR="00D714F5">
        <w:rPr>
          <w:rFonts w:ascii="Arial" w:eastAsia="Times New Roman" w:hAnsi="Arial" w:cs="Arial"/>
          <w:sz w:val="24"/>
          <w:szCs w:val="24"/>
        </w:rPr>
        <w:t>20</w:t>
      </w:r>
      <w:r w:rsidRPr="003570D5">
        <w:rPr>
          <w:rFonts w:ascii="Arial" w:eastAsia="Times New Roman" w:hAnsi="Arial" w:cs="Arial"/>
          <w:sz w:val="24"/>
          <w:szCs w:val="24"/>
        </w:rPr>
        <w:t>.</w:t>
      </w:r>
    </w:p>
    <w:p w:rsidR="00A91D7E" w:rsidRDefault="00A91D7E" w:rsidP="00A91D7E">
      <w:pPr>
        <w:tabs>
          <w:tab w:val="left" w:pos="244"/>
        </w:tabs>
        <w:spacing w:line="233" w:lineRule="auto"/>
        <w:ind w:right="700"/>
        <w:rPr>
          <w:rFonts w:ascii="Arial" w:eastAsia="Times New Roman" w:hAnsi="Arial" w:cs="Arial"/>
          <w:sz w:val="24"/>
          <w:szCs w:val="24"/>
        </w:rPr>
      </w:pPr>
    </w:p>
    <w:p w:rsidR="00A91D7E" w:rsidRPr="003570D5" w:rsidRDefault="00A91D7E" w:rsidP="00A91D7E">
      <w:pPr>
        <w:spacing w:line="0" w:lineRule="atLeast"/>
        <w:ind w:left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 xml:space="preserve">Цель </w:t>
      </w:r>
      <w:r w:rsidRPr="003570D5">
        <w:rPr>
          <w:rFonts w:ascii="Arial" w:eastAsia="Times New Roman" w:hAnsi="Arial" w:cs="Arial"/>
          <w:sz w:val="24"/>
          <w:szCs w:val="24"/>
        </w:rPr>
        <w:t>–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совершенствование процесса социализации детей с нарушением интеллекта путем решения практических задач.</w:t>
      </w:r>
    </w:p>
    <w:p w:rsidR="00A91D7E" w:rsidRPr="003570D5" w:rsidRDefault="00A91D7E" w:rsidP="00A91D7E">
      <w:pPr>
        <w:spacing w:line="281" w:lineRule="exact"/>
        <w:rPr>
          <w:rFonts w:ascii="Arial" w:eastAsia="Times New Roman" w:hAnsi="Arial" w:cs="Arial"/>
          <w:sz w:val="24"/>
          <w:szCs w:val="24"/>
        </w:rPr>
      </w:pPr>
    </w:p>
    <w:p w:rsidR="00A91D7E" w:rsidRPr="003570D5" w:rsidRDefault="00A91D7E" w:rsidP="00A91D7E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Задачи:</w:t>
      </w:r>
    </w:p>
    <w:p w:rsidR="00A91D7E" w:rsidRPr="003570D5" w:rsidRDefault="00A91D7E" w:rsidP="00A91D7E">
      <w:pPr>
        <w:spacing w:line="238" w:lineRule="auto"/>
        <w:ind w:left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 wp14:anchorId="477D8FC3" wp14:editId="3701012F">
            <wp:extent cx="231775" cy="133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13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0D5">
        <w:rPr>
          <w:rFonts w:ascii="Arial" w:eastAsia="Times New Roman" w:hAnsi="Arial" w:cs="Arial"/>
          <w:sz w:val="24"/>
          <w:szCs w:val="24"/>
        </w:rPr>
        <w:t>подготовить обучающихся с умственной отсталостью (интеллектуальными нарушениями) к самостоятельной жизни;</w:t>
      </w:r>
    </w:p>
    <w:p w:rsidR="00A91D7E" w:rsidRPr="003570D5" w:rsidRDefault="00A91D7E" w:rsidP="00A91D7E">
      <w:pPr>
        <w:spacing w:line="238" w:lineRule="auto"/>
        <w:ind w:left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3C973DA5" wp14:editId="1124A70E">
            <wp:extent cx="231775" cy="13398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13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0D5">
        <w:rPr>
          <w:rFonts w:ascii="Arial" w:eastAsia="Times New Roman" w:hAnsi="Arial" w:cs="Arial"/>
          <w:sz w:val="24"/>
          <w:szCs w:val="24"/>
        </w:rPr>
        <w:t>дать обучающимся такие доступные количественные, пространственные, временные, геометрические представления, которые помогут им в</w:t>
      </w:r>
    </w:p>
    <w:p w:rsidR="00A91D7E" w:rsidRPr="003570D5" w:rsidRDefault="00A91D7E" w:rsidP="00A91D7E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A91D7E" w:rsidRPr="003570D5" w:rsidRDefault="00A91D7E" w:rsidP="00A91D7E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дальнейшем включиться в трудовую деятельность;</w:t>
      </w:r>
    </w:p>
    <w:p w:rsidR="00A91D7E" w:rsidRPr="003570D5" w:rsidRDefault="00A91D7E" w:rsidP="00A91D7E">
      <w:pPr>
        <w:spacing w:line="2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46297BD5" wp14:editId="4080799D">
            <wp:simplePos x="0" y="0"/>
            <wp:positionH relativeFrom="column">
              <wp:posOffset>226060</wp:posOffset>
            </wp:positionH>
            <wp:positionV relativeFrom="paragraph">
              <wp:posOffset>5080</wp:posOffset>
            </wp:positionV>
            <wp:extent cx="237490" cy="16764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7E" w:rsidRPr="003570D5" w:rsidRDefault="00A91D7E" w:rsidP="00A91D7E">
      <w:pPr>
        <w:spacing w:line="237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повысить уровень общего развития обучающихся;</w:t>
      </w:r>
    </w:p>
    <w:p w:rsidR="00A91D7E" w:rsidRPr="003570D5" w:rsidRDefault="00A91D7E" w:rsidP="00A91D7E">
      <w:pPr>
        <w:spacing w:line="2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1BC650B5" wp14:editId="2212ECF9">
            <wp:simplePos x="0" y="0"/>
            <wp:positionH relativeFrom="column">
              <wp:posOffset>226060</wp:posOffset>
            </wp:positionH>
            <wp:positionV relativeFrom="paragraph">
              <wp:posOffset>8255</wp:posOffset>
            </wp:positionV>
            <wp:extent cx="237490" cy="16764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7E" w:rsidRPr="003570D5" w:rsidRDefault="00A91D7E" w:rsidP="00A91D7E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создать условия для формирования мотивации к обучению и получению новых знаний;</w:t>
      </w:r>
    </w:p>
    <w:p w:rsidR="00A91D7E" w:rsidRPr="003570D5" w:rsidRDefault="00A91D7E" w:rsidP="00A91D7E">
      <w:pPr>
        <w:spacing w:line="2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4B19CF4B" wp14:editId="38324AFC">
            <wp:simplePos x="0" y="0"/>
            <wp:positionH relativeFrom="column">
              <wp:posOffset>226060</wp:posOffset>
            </wp:positionH>
            <wp:positionV relativeFrom="paragraph">
              <wp:posOffset>5080</wp:posOffset>
            </wp:positionV>
            <wp:extent cx="237490" cy="16764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7E" w:rsidRPr="003570D5" w:rsidRDefault="00A91D7E" w:rsidP="00A91D7E">
      <w:pPr>
        <w:spacing w:line="238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корригировать недостатки их познавательной деятельности и личностных качеств;</w:t>
      </w:r>
    </w:p>
    <w:p w:rsidR="00A91D7E" w:rsidRPr="003570D5" w:rsidRDefault="00A91D7E" w:rsidP="00A91D7E">
      <w:pPr>
        <w:spacing w:line="2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7C737E1C" wp14:editId="75B9ECD5">
            <wp:simplePos x="0" y="0"/>
            <wp:positionH relativeFrom="column">
              <wp:posOffset>226060</wp:posOffset>
            </wp:positionH>
            <wp:positionV relativeFrom="paragraph">
              <wp:posOffset>8255</wp:posOffset>
            </wp:positionV>
            <wp:extent cx="237490" cy="16764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7E" w:rsidRPr="003570D5" w:rsidRDefault="00A91D7E" w:rsidP="00A91D7E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корректировать недостатки психофизического развития для формирования самостоятельности в домашнем труде.</w:t>
      </w:r>
    </w:p>
    <w:p w:rsidR="00D44138" w:rsidRPr="003570D5" w:rsidRDefault="00D44138">
      <w:pPr>
        <w:spacing w:line="361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0" w:lineRule="atLeast"/>
        <w:ind w:right="-11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Общая характеристика адаптированной рабочей программы предмета «Математика»</w:t>
      </w:r>
    </w:p>
    <w:p w:rsidR="00D44138" w:rsidRPr="003570D5" w:rsidRDefault="00D44138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236" w:lineRule="auto"/>
        <w:ind w:right="80" w:firstLine="711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Рабочая программа учебного предмета «Математика (Математика и информатика)» является компенсаторно-адаптационной, детализирует и раскрывает содержание, определяет общую стратегию обучения, воспитания и развития, обучающихся средствами учебного предмета в соответствии с целями изучения математики, которые определены примерной адаптированной основной общеобразовательной программой для обучающихся с умственной отсталостью (интеллектуальными нарушениями).</w:t>
      </w:r>
    </w:p>
    <w:p w:rsidR="00D44138" w:rsidRPr="003570D5" w:rsidRDefault="00D44138">
      <w:pPr>
        <w:spacing w:line="1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D44138" w:rsidP="003570D5">
      <w:pPr>
        <w:spacing w:line="233" w:lineRule="auto"/>
        <w:ind w:right="6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Данная программа представлена элементарной математикой и в её структуре геометрическими понятиями. Математика имеет выраженную практическую направленность целью обеспечения жизненно важных умений детей по ведению домашнего хозяйства, их деятельности в доступных профилях (профессиях) по труду. Математика вносит существенный вклад в развитие и коррекцию мышления и речи, она значительно продвигает большую часть обучающихся на пути освоения ими элементов логического мышления. Математические знания р</w:t>
      </w:r>
      <w:r w:rsidR="003570D5">
        <w:rPr>
          <w:rFonts w:ascii="Arial" w:eastAsia="Times New Roman" w:hAnsi="Arial" w:cs="Arial"/>
          <w:sz w:val="24"/>
          <w:szCs w:val="24"/>
        </w:rPr>
        <w:t>еализуются и при изучении других</w:t>
      </w:r>
      <w:r w:rsidR="003570D5" w:rsidRPr="003570D5">
        <w:rPr>
          <w:rFonts w:ascii="Arial" w:eastAsia="Times New Roman" w:hAnsi="Arial" w:cs="Arial"/>
          <w:sz w:val="24"/>
          <w:szCs w:val="24"/>
        </w:rPr>
        <w:t xml:space="preserve"> дисциплин учебного плана: профессионально трудового обучения, истории Отечества, географии, русского языка, СБО, биологии, физической культуры.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460" w:firstLine="711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Обучение математике носит предметно-практический характер, тесно связанный как с жизнью и профессионально-трудовой подготовкой обучающихся, так и с другими учебными дисциплинами.</w:t>
      </w:r>
    </w:p>
    <w:p w:rsidR="003570D5" w:rsidRPr="003570D5" w:rsidRDefault="003570D5" w:rsidP="003570D5">
      <w:pPr>
        <w:spacing w:line="28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Форма организации образовательного процесса.</w:t>
      </w:r>
    </w:p>
    <w:p w:rsidR="003570D5" w:rsidRPr="003570D5" w:rsidRDefault="003570D5" w:rsidP="003570D5">
      <w:pPr>
        <w:spacing w:line="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30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3570D5" w:rsidRPr="003570D5" w:rsidRDefault="003570D5" w:rsidP="003570D5">
      <w:pPr>
        <w:numPr>
          <w:ilvl w:val="0"/>
          <w:numId w:val="3"/>
        </w:numPr>
        <w:tabs>
          <w:tab w:val="left" w:pos="1800"/>
        </w:tabs>
        <w:spacing w:line="0" w:lineRule="atLeast"/>
        <w:ind w:left="1800" w:hanging="369"/>
        <w:rPr>
          <w:rFonts w:ascii="Arial" w:eastAsia="Symbol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словесный метод (рассказ, объяснение, беседа, работа с учебником);</w:t>
      </w:r>
    </w:p>
    <w:p w:rsidR="003570D5" w:rsidRPr="003570D5" w:rsidRDefault="003570D5" w:rsidP="003570D5">
      <w:pPr>
        <w:spacing w:line="2" w:lineRule="exact"/>
        <w:rPr>
          <w:rFonts w:ascii="Arial" w:eastAsia="Symbol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0"/>
          <w:numId w:val="3"/>
        </w:numPr>
        <w:tabs>
          <w:tab w:val="left" w:pos="1800"/>
        </w:tabs>
        <w:spacing w:line="0" w:lineRule="atLeast"/>
        <w:ind w:left="1800" w:hanging="369"/>
        <w:rPr>
          <w:rFonts w:ascii="Arial" w:eastAsia="Symbol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наглядный метод (метод иллюстраций, метод демонстраций);</w:t>
      </w:r>
    </w:p>
    <w:p w:rsidR="003570D5" w:rsidRPr="003570D5" w:rsidRDefault="003570D5" w:rsidP="003570D5">
      <w:pPr>
        <w:numPr>
          <w:ilvl w:val="0"/>
          <w:numId w:val="3"/>
        </w:numPr>
        <w:tabs>
          <w:tab w:val="left" w:pos="1800"/>
        </w:tabs>
        <w:spacing w:line="237" w:lineRule="auto"/>
        <w:ind w:left="1800" w:hanging="369"/>
        <w:rPr>
          <w:rFonts w:ascii="Arial" w:eastAsia="Symbol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практический метод (упражнения, практическая работа);</w:t>
      </w:r>
    </w:p>
    <w:p w:rsidR="003570D5" w:rsidRPr="003570D5" w:rsidRDefault="003570D5" w:rsidP="003570D5">
      <w:pPr>
        <w:spacing w:line="3" w:lineRule="exact"/>
        <w:rPr>
          <w:rFonts w:ascii="Arial" w:eastAsia="Symbol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0"/>
          <w:numId w:val="3"/>
        </w:numPr>
        <w:tabs>
          <w:tab w:val="left" w:pos="1800"/>
        </w:tabs>
        <w:spacing w:line="0" w:lineRule="atLeast"/>
        <w:ind w:left="1800" w:hanging="369"/>
        <w:rPr>
          <w:rFonts w:ascii="Arial" w:eastAsia="Symbol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репродуктивный метод (работа по алгоритму);</w:t>
      </w:r>
    </w:p>
    <w:p w:rsidR="003570D5" w:rsidRPr="003570D5" w:rsidRDefault="003570D5" w:rsidP="003570D5">
      <w:pPr>
        <w:numPr>
          <w:ilvl w:val="0"/>
          <w:numId w:val="3"/>
        </w:numPr>
        <w:tabs>
          <w:tab w:val="left" w:pos="1800"/>
        </w:tabs>
        <w:spacing w:line="237" w:lineRule="auto"/>
        <w:ind w:left="1800" w:hanging="369"/>
        <w:rPr>
          <w:rFonts w:ascii="Arial" w:eastAsia="Symbol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коллективный, индивидуальный;</w:t>
      </w:r>
    </w:p>
    <w:p w:rsidR="003570D5" w:rsidRPr="003570D5" w:rsidRDefault="003570D5" w:rsidP="003570D5">
      <w:pPr>
        <w:spacing w:line="3" w:lineRule="exact"/>
        <w:rPr>
          <w:rFonts w:ascii="Arial" w:eastAsia="Symbol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0"/>
          <w:numId w:val="3"/>
        </w:numPr>
        <w:tabs>
          <w:tab w:val="left" w:pos="1800"/>
        </w:tabs>
        <w:spacing w:line="0" w:lineRule="atLeast"/>
        <w:ind w:left="1800" w:hanging="369"/>
        <w:rPr>
          <w:rFonts w:ascii="Arial" w:eastAsia="Symbol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творческий метод;</w:t>
      </w:r>
    </w:p>
    <w:p w:rsidR="003570D5" w:rsidRPr="003570D5" w:rsidRDefault="003570D5" w:rsidP="003570D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Основные направления коррекционной работы:</w:t>
      </w:r>
    </w:p>
    <w:p w:rsidR="003570D5" w:rsidRPr="003570D5" w:rsidRDefault="003570D5" w:rsidP="003570D5">
      <w:pPr>
        <w:numPr>
          <w:ilvl w:val="0"/>
          <w:numId w:val="4"/>
        </w:numPr>
        <w:tabs>
          <w:tab w:val="left" w:pos="140"/>
        </w:tabs>
        <w:spacing w:line="237" w:lineRule="auto"/>
        <w:ind w:left="140" w:hanging="1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развитие зрительного восприятия;</w:t>
      </w:r>
    </w:p>
    <w:p w:rsidR="003570D5" w:rsidRPr="003570D5" w:rsidRDefault="003570D5" w:rsidP="003570D5">
      <w:pPr>
        <w:spacing w:line="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1"/>
          <w:numId w:val="4"/>
        </w:numPr>
        <w:tabs>
          <w:tab w:val="left" w:pos="200"/>
        </w:tabs>
        <w:spacing w:line="238" w:lineRule="auto"/>
        <w:ind w:left="200" w:hanging="138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развитие пространственных представлений и ориентации;</w:t>
      </w:r>
    </w:p>
    <w:p w:rsidR="003570D5" w:rsidRPr="003570D5" w:rsidRDefault="003570D5" w:rsidP="003570D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0"/>
          <w:numId w:val="4"/>
        </w:numPr>
        <w:tabs>
          <w:tab w:val="left" w:pos="140"/>
        </w:tabs>
        <w:spacing w:line="0" w:lineRule="atLeast"/>
        <w:ind w:left="140" w:hanging="1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развитие основных мыслительных операций;</w:t>
      </w:r>
    </w:p>
    <w:p w:rsidR="003570D5" w:rsidRPr="003570D5" w:rsidRDefault="003570D5" w:rsidP="003570D5">
      <w:pPr>
        <w:numPr>
          <w:ilvl w:val="0"/>
          <w:numId w:val="4"/>
        </w:numPr>
        <w:tabs>
          <w:tab w:val="left" w:pos="140"/>
        </w:tabs>
        <w:spacing w:line="237" w:lineRule="auto"/>
        <w:ind w:left="140" w:hanging="1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развитие наглядно-образного и словесно-логического мышления;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1"/>
          <w:numId w:val="4"/>
        </w:numPr>
        <w:tabs>
          <w:tab w:val="left" w:pos="200"/>
        </w:tabs>
        <w:spacing w:line="0" w:lineRule="atLeast"/>
        <w:ind w:left="200" w:hanging="138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коррекция нарушений эмоционально-личностной сферы;</w:t>
      </w:r>
    </w:p>
    <w:p w:rsidR="003570D5" w:rsidRPr="003570D5" w:rsidRDefault="003570D5" w:rsidP="003570D5">
      <w:pPr>
        <w:numPr>
          <w:ilvl w:val="0"/>
          <w:numId w:val="4"/>
        </w:numPr>
        <w:tabs>
          <w:tab w:val="left" w:pos="140"/>
        </w:tabs>
        <w:spacing w:line="238" w:lineRule="auto"/>
        <w:ind w:left="140" w:hanging="1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обогащение словаря;</w:t>
      </w:r>
    </w:p>
    <w:p w:rsidR="003570D5" w:rsidRPr="003570D5" w:rsidRDefault="003570D5" w:rsidP="003570D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1"/>
          <w:numId w:val="4"/>
        </w:numPr>
        <w:tabs>
          <w:tab w:val="left" w:pos="200"/>
        </w:tabs>
        <w:spacing w:line="0" w:lineRule="atLeast"/>
        <w:ind w:left="200" w:hanging="138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коррекция индивидуальных пробелов в знаниях, умениях, навыках.</w:t>
      </w:r>
    </w:p>
    <w:p w:rsidR="003570D5" w:rsidRPr="003570D5" w:rsidRDefault="003570D5" w:rsidP="003570D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  <w:u w:val="single"/>
        </w:rPr>
        <w:t>Технологии обучения</w:t>
      </w:r>
      <w:r w:rsidRPr="003570D5">
        <w:rPr>
          <w:rFonts w:ascii="Arial" w:eastAsia="Times New Roman" w:hAnsi="Arial" w:cs="Arial"/>
          <w:b/>
          <w:sz w:val="24"/>
          <w:szCs w:val="24"/>
        </w:rPr>
        <w:t>: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b/>
          <w:i/>
          <w:sz w:val="24"/>
          <w:szCs w:val="24"/>
        </w:rPr>
        <w:t>Здоровье</w:t>
      </w:r>
      <w:r w:rsidRPr="003570D5">
        <w:rPr>
          <w:rFonts w:ascii="Arial" w:eastAsia="Times New Roman" w:hAnsi="Arial" w:cs="Arial"/>
          <w:b/>
          <w:i/>
          <w:sz w:val="24"/>
          <w:szCs w:val="24"/>
          <w:lang w:val="en-US"/>
        </w:rPr>
        <w:t>c</w:t>
      </w:r>
      <w:proofErr w:type="spellStart"/>
      <w:r w:rsidRPr="003570D5">
        <w:rPr>
          <w:rFonts w:ascii="Arial" w:eastAsia="Times New Roman" w:hAnsi="Arial" w:cs="Arial"/>
          <w:b/>
          <w:i/>
          <w:sz w:val="24"/>
          <w:szCs w:val="24"/>
        </w:rPr>
        <w:t>берегающие</w:t>
      </w:r>
      <w:proofErr w:type="spellEnd"/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технологии </w:t>
      </w:r>
      <w:r w:rsidRPr="003570D5">
        <w:rPr>
          <w:rFonts w:ascii="Arial" w:eastAsia="Times New Roman" w:hAnsi="Arial" w:cs="Arial"/>
          <w:sz w:val="24"/>
          <w:szCs w:val="24"/>
        </w:rPr>
        <w:t>(разогревание и настройка артикуляционного аппарата,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речевые разминки,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пальчиковая гимнастика,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физ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-минутки,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логопедические упражнения и прочее).</w:t>
      </w:r>
    </w:p>
    <w:p w:rsidR="003570D5" w:rsidRPr="003570D5" w:rsidRDefault="003570D5" w:rsidP="003570D5">
      <w:pPr>
        <w:spacing w:line="233" w:lineRule="auto"/>
        <w:ind w:right="1360"/>
        <w:rPr>
          <w:rFonts w:ascii="Arial" w:eastAsia="Times New Roman" w:hAnsi="Arial" w:cs="Arial"/>
          <w:sz w:val="24"/>
          <w:szCs w:val="24"/>
        </w:rPr>
      </w:pPr>
      <w:bookmarkStart w:id="0" w:name="page4"/>
      <w:bookmarkEnd w:id="0"/>
      <w:r w:rsidRPr="003570D5">
        <w:rPr>
          <w:rFonts w:ascii="Arial" w:eastAsia="Times New Roman" w:hAnsi="Arial" w:cs="Arial"/>
          <w:b/>
          <w:i/>
          <w:sz w:val="24"/>
          <w:szCs w:val="24"/>
        </w:rPr>
        <w:lastRenderedPageBreak/>
        <w:t xml:space="preserve">Личностно-ориентированные технологии </w:t>
      </w:r>
      <w:r w:rsidRPr="003570D5">
        <w:rPr>
          <w:rFonts w:ascii="Arial" w:eastAsia="Times New Roman" w:hAnsi="Arial" w:cs="Arial"/>
          <w:sz w:val="24"/>
          <w:szCs w:val="24"/>
        </w:rPr>
        <w:t>(обучение в сотрудничестве,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метод проектов,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разноуровневое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обучение,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индивидуальный и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дифференцированный подход).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80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Информационно-коммуникативные технологии </w:t>
      </w:r>
      <w:r w:rsidRPr="003570D5">
        <w:rPr>
          <w:rFonts w:ascii="Arial" w:eastAsia="Times New Roman" w:hAnsi="Arial" w:cs="Arial"/>
          <w:sz w:val="24"/>
          <w:szCs w:val="24"/>
        </w:rPr>
        <w:t>(использование электронных образовательных ресурсов,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применение технических средств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обучения, использование презентаций, аудиоматериалов, видеороликов).</w:t>
      </w:r>
    </w:p>
    <w:p w:rsidR="003570D5" w:rsidRPr="003570D5" w:rsidRDefault="003570D5" w:rsidP="003570D5">
      <w:pPr>
        <w:spacing w:line="17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760"/>
        <w:rPr>
          <w:rFonts w:ascii="Arial" w:eastAsia="Times New Roman" w:hAnsi="Arial" w:cs="Arial"/>
          <w:color w:val="101010"/>
          <w:sz w:val="24"/>
          <w:szCs w:val="24"/>
        </w:rPr>
      </w:pP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Игровые технологии </w:t>
      </w:r>
      <w:r w:rsidRPr="003570D5">
        <w:rPr>
          <w:rFonts w:ascii="Arial" w:eastAsia="Times New Roman" w:hAnsi="Arial" w:cs="Arial"/>
          <w:color w:val="101010"/>
          <w:sz w:val="24"/>
          <w:szCs w:val="24"/>
        </w:rPr>
        <w:t>(использование на уроках игровых приемов и ситуаций,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color w:val="101010"/>
          <w:sz w:val="24"/>
          <w:szCs w:val="24"/>
        </w:rPr>
        <w:t>которые выступают как средство побуждения,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color w:val="101010"/>
          <w:sz w:val="24"/>
          <w:szCs w:val="24"/>
        </w:rPr>
        <w:t>стимулирования</w:t>
      </w:r>
      <w:r w:rsidRPr="003570D5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color w:val="101010"/>
          <w:sz w:val="24"/>
          <w:szCs w:val="24"/>
        </w:rPr>
        <w:t>учащихся к учебной деятельности).</w:t>
      </w:r>
    </w:p>
    <w:p w:rsidR="003570D5" w:rsidRPr="003570D5" w:rsidRDefault="003570D5" w:rsidP="003570D5">
      <w:pPr>
        <w:spacing w:line="28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7D012E" w:rsidP="003570D5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Описание места учебного предмета в учебном плане</w:t>
      </w:r>
      <w:r w:rsidR="003570D5" w:rsidRPr="003570D5">
        <w:rPr>
          <w:rFonts w:ascii="Arial" w:eastAsia="Times New Roman" w:hAnsi="Arial" w:cs="Arial"/>
          <w:b/>
          <w:sz w:val="24"/>
          <w:szCs w:val="24"/>
        </w:rPr>
        <w:t>.</w:t>
      </w:r>
    </w:p>
    <w:p w:rsidR="003570D5" w:rsidRPr="003570D5" w:rsidRDefault="003570D5" w:rsidP="003570D5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A91D7E" w:rsidRDefault="00A91D7E" w:rsidP="00A91D7E">
      <w:pPr>
        <w:ind w:left="426"/>
        <w:jc w:val="both"/>
        <w:rPr>
          <w:rFonts w:ascii="Arial" w:hAnsi="Arial" w:cs="Arial"/>
          <w:sz w:val="24"/>
          <w:szCs w:val="24"/>
        </w:rPr>
      </w:pPr>
      <w:r w:rsidRPr="001D1133">
        <w:rPr>
          <w:rFonts w:ascii="Arial" w:eastAsia="Times New Roman" w:hAnsi="Arial" w:cs="Arial"/>
          <w:sz w:val="24"/>
          <w:szCs w:val="24"/>
        </w:rPr>
        <w:t xml:space="preserve">Рабочая </w:t>
      </w:r>
      <w:proofErr w:type="gramStart"/>
      <w:r w:rsidRPr="001D1133">
        <w:rPr>
          <w:rFonts w:ascii="Arial" w:eastAsia="Times New Roman" w:hAnsi="Arial" w:cs="Arial"/>
          <w:sz w:val="24"/>
          <w:szCs w:val="24"/>
        </w:rPr>
        <w:t>программа  предусматривает</w:t>
      </w:r>
      <w:proofErr w:type="gramEnd"/>
      <w:r w:rsidRPr="001D1133">
        <w:rPr>
          <w:rFonts w:ascii="Arial" w:eastAsia="Times New Roman" w:hAnsi="Arial" w:cs="Arial"/>
          <w:sz w:val="24"/>
          <w:szCs w:val="24"/>
        </w:rPr>
        <w:t xml:space="preserve"> изучение предмета «</w:t>
      </w:r>
      <w:r>
        <w:rPr>
          <w:rFonts w:ascii="Arial" w:eastAsia="Times New Roman" w:hAnsi="Arial" w:cs="Arial"/>
          <w:sz w:val="24"/>
          <w:szCs w:val="24"/>
        </w:rPr>
        <w:t>Математика</w:t>
      </w:r>
      <w:r w:rsidRPr="001D1133">
        <w:rPr>
          <w:rFonts w:ascii="Arial" w:eastAsia="Times New Roman" w:hAnsi="Arial" w:cs="Arial"/>
          <w:sz w:val="24"/>
          <w:szCs w:val="24"/>
        </w:rPr>
        <w:t xml:space="preserve">» в </w:t>
      </w:r>
      <w:r>
        <w:rPr>
          <w:rFonts w:ascii="Arial" w:eastAsia="Times New Roman" w:hAnsi="Arial" w:cs="Arial"/>
          <w:sz w:val="24"/>
          <w:szCs w:val="24"/>
        </w:rPr>
        <w:t>5</w:t>
      </w:r>
      <w:r w:rsidRPr="001D1133">
        <w:rPr>
          <w:rFonts w:ascii="Arial" w:eastAsia="Times New Roman" w:hAnsi="Arial" w:cs="Arial"/>
          <w:sz w:val="24"/>
          <w:szCs w:val="24"/>
        </w:rPr>
        <w:t xml:space="preserve"> классе в количестве </w:t>
      </w:r>
      <w:r>
        <w:rPr>
          <w:rFonts w:ascii="Arial" w:eastAsia="Times New Roman" w:hAnsi="Arial" w:cs="Arial"/>
          <w:sz w:val="24"/>
          <w:szCs w:val="24"/>
        </w:rPr>
        <w:t>170</w:t>
      </w:r>
      <w:r w:rsidRPr="001D1133">
        <w:rPr>
          <w:rFonts w:ascii="Arial" w:eastAsia="Times New Roman" w:hAnsi="Arial" w:cs="Arial"/>
          <w:sz w:val="24"/>
          <w:szCs w:val="24"/>
        </w:rPr>
        <w:t xml:space="preserve"> часов в год (34 недели).</w:t>
      </w:r>
      <w:r w:rsidRPr="001D1133">
        <w:rPr>
          <w:rFonts w:ascii="Arial" w:eastAsia="HiddenHorzOCR;MS Mincho" w:hAnsi="Arial" w:cs="Arial"/>
          <w:sz w:val="24"/>
          <w:szCs w:val="24"/>
        </w:rPr>
        <w:t xml:space="preserve"> В рабочей программе в </w:t>
      </w:r>
      <w:r>
        <w:rPr>
          <w:rFonts w:ascii="Arial" w:eastAsia="HiddenHorzOCR;MS Mincho" w:hAnsi="Arial" w:cs="Arial"/>
          <w:sz w:val="24"/>
          <w:szCs w:val="24"/>
        </w:rPr>
        <w:t>5</w:t>
      </w:r>
      <w:r w:rsidRPr="001D1133">
        <w:rPr>
          <w:rFonts w:ascii="Arial" w:eastAsia="HiddenHorzOCR;MS Mincho" w:hAnsi="Arial" w:cs="Arial"/>
          <w:sz w:val="24"/>
          <w:szCs w:val="24"/>
        </w:rPr>
        <w:t xml:space="preserve"> классе увеличено количество часов на изучение предмета за </w:t>
      </w:r>
      <w:r w:rsidRPr="001D1133">
        <w:rPr>
          <w:rFonts w:ascii="Arial" w:hAnsi="Arial" w:cs="Arial"/>
          <w:sz w:val="24"/>
          <w:szCs w:val="24"/>
        </w:rPr>
        <w:t>счет одного часа из части Учебного плана МАОУ «</w:t>
      </w:r>
      <w:proofErr w:type="spellStart"/>
      <w:r w:rsidRPr="001D1133">
        <w:rPr>
          <w:rFonts w:ascii="Arial" w:hAnsi="Arial" w:cs="Arial"/>
          <w:sz w:val="24"/>
          <w:szCs w:val="24"/>
        </w:rPr>
        <w:t>Ярковская</w:t>
      </w:r>
      <w:proofErr w:type="spellEnd"/>
      <w:r w:rsidRPr="001D1133">
        <w:rPr>
          <w:rFonts w:ascii="Arial" w:hAnsi="Arial" w:cs="Arial"/>
          <w:sz w:val="24"/>
          <w:szCs w:val="24"/>
        </w:rPr>
        <w:t xml:space="preserve"> СОШ», формируемой участниками образовательных отношений.</w:t>
      </w:r>
    </w:p>
    <w:p w:rsidR="003570D5" w:rsidRPr="003570D5" w:rsidRDefault="003570D5" w:rsidP="00A91D7E">
      <w:pPr>
        <w:spacing w:line="29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7D012E" w:rsidP="003570D5">
      <w:pPr>
        <w:spacing w:line="233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Личностные и предметные результаты освоения учебного предмета</w:t>
      </w:r>
      <w:r w:rsidR="003570D5" w:rsidRPr="003570D5">
        <w:rPr>
          <w:rFonts w:ascii="Arial" w:eastAsia="Times New Roman" w:hAnsi="Arial" w:cs="Arial"/>
          <w:b/>
          <w:sz w:val="24"/>
          <w:szCs w:val="24"/>
        </w:rPr>
        <w:t xml:space="preserve"> "Математика"</w:t>
      </w:r>
    </w:p>
    <w:p w:rsidR="003570D5" w:rsidRPr="003570D5" w:rsidRDefault="003570D5" w:rsidP="003570D5">
      <w:pPr>
        <w:spacing w:line="1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left="20" w:right="260" w:firstLine="524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Данная программа обеспечивает БУД (базовые учебные достижения) необходимых личностных, предметных результатов освоения предмета, заложенных в ФГОС НОО ОВЗ.</w:t>
      </w:r>
    </w:p>
    <w:p w:rsidR="003570D5" w:rsidRPr="003570D5" w:rsidRDefault="003570D5" w:rsidP="003570D5">
      <w:pPr>
        <w:spacing w:line="278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5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  <w:u w:val="single"/>
        </w:rPr>
        <w:t>Личностные результаты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обучающегося будут сформированы: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проявление мотивации при выполнении отдельных видов деятельности на уроке математики, при выполнении домашнего задания;</w:t>
      </w:r>
    </w:p>
    <w:p w:rsidR="003570D5" w:rsidRPr="003570D5" w:rsidRDefault="003570D5" w:rsidP="003570D5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82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желание выполнить математическое задание правильно, с использованием знаковой символики в соответствии с данным образцом или пошаговой инструкцией учителя;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98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понимать инструкцию учителя, высказанную с использованием математической терминологии, следовать ей при выполнении учебного задания;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2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воспроизвести в устной речи алгоритм выполнения математической операции (вычислений, измерений, построений) с использованием математической терминологии в виде отчета о выполненной деятельности (с помощью учителя);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сформулировать элементарное умозаключение (сделать вывод) с использованием в собственной речи математической терминологии, и обосновать его (с помощью учителя);</w:t>
      </w:r>
    </w:p>
    <w:p w:rsidR="003570D5" w:rsidRPr="003570D5" w:rsidRDefault="003570D5" w:rsidP="003570D5">
      <w:pPr>
        <w:spacing w:line="1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74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элементарные навыки межличностного взаимодействия при выполнении отдельных видов деятельности на уроке математики, доброжелательное отношение к учителю и одноклассникам;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0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оказать помощь одноклассникам в учебной ситуации; при необходимости попросить о помощи в случае возникновения затруднений в выполнении математического задания;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06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корригировать собственную деятельность по выполнению математического задания в соответствии с замечанием (мнением), высказанным учителем или одноклассниками, а также с учетом оказанной при необходимости помощи;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26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правил поведения в кабинете математики, элементарные навыки безопасного использования инструментов (измерительных, чертежных) при выполнении математического задания;</w:t>
      </w:r>
    </w:p>
    <w:p w:rsidR="003570D5" w:rsidRPr="003570D5" w:rsidRDefault="003570D5" w:rsidP="003570D5">
      <w:pPr>
        <w:spacing w:line="235" w:lineRule="auto"/>
        <w:ind w:right="260"/>
        <w:rPr>
          <w:rFonts w:ascii="Arial" w:eastAsia="Times New Roman" w:hAnsi="Arial" w:cs="Arial"/>
          <w:color w:val="231F20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right="880" w:firstLine="346"/>
        <w:jc w:val="both"/>
        <w:rPr>
          <w:rFonts w:ascii="Arial" w:eastAsia="Times New Roman" w:hAnsi="Arial" w:cs="Arial"/>
          <w:color w:val="231F20"/>
          <w:sz w:val="24"/>
          <w:szCs w:val="24"/>
        </w:rPr>
      </w:pPr>
      <w:bookmarkStart w:id="1" w:name="page5"/>
      <w:bookmarkEnd w:id="1"/>
      <w:r w:rsidRPr="003570D5">
        <w:rPr>
          <w:rFonts w:ascii="Arial" w:eastAsia="Times New Roman" w:hAnsi="Arial" w:cs="Arial"/>
          <w:color w:val="231F20"/>
          <w:sz w:val="24"/>
          <w:szCs w:val="24"/>
        </w:rPr>
        <w:t>— элементарные 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 и самооценки выполненной практической деятельности, в том числе на основе знания способов проверки правильности вычислений, измерений, построений и пр.; умение осуществлять необходимые исправления случае неверно выполненного задания;</w:t>
      </w:r>
    </w:p>
    <w:p w:rsidR="003570D5" w:rsidRPr="003570D5" w:rsidRDefault="003570D5" w:rsidP="003570D5">
      <w:pPr>
        <w:spacing w:line="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элементарные навыки самостоятельной работы с учебником математики, другими дидактическими материалами;</w:t>
      </w:r>
    </w:p>
    <w:p w:rsidR="003570D5" w:rsidRPr="003570D5" w:rsidRDefault="003570D5" w:rsidP="003570D5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(с помощью учителя) и в процессе овладения профессионально-трудовыми навыками на уроках обучения профильному труду (с помощью учителя);</w:t>
      </w:r>
    </w:p>
    <w:p w:rsidR="003570D5" w:rsidRPr="003570D5" w:rsidRDefault="003570D5" w:rsidP="003570D5">
      <w:pPr>
        <w:spacing w:line="29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86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элементарные представления о здоровом образе жизни, бережном отношении к природе; умение использовать в этих целях усвоенные математические знания и умения.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8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  <w:u w:val="single"/>
        </w:rPr>
        <w:t>Предметные результаты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характеризуют достижения обучающихся в усвоении знаний и умений,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способность их применять в практической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деятельности.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b/>
          <w:i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Минимальный уровень:</w:t>
      </w:r>
    </w:p>
    <w:p w:rsidR="003570D5" w:rsidRPr="003570D5" w:rsidRDefault="003570D5" w:rsidP="003570D5">
      <w:pPr>
        <w:spacing w:line="233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числового ряда 1—1 000 в прямом порядке;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читать, записывать под диктовку числа в пределах 1 000 (в том числе с использованием калькулятора);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счет в пределах 1 000 присчитыванием разрядных единиц (1, 10, 100) и равными числовыми группами по 50 устно и с записью чисел;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определение разрядов в записи трехзначного числа, умение назвать их (сотни, десятки, единицы);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сравнивать числа в пределах 1 000, упорядочивать круглые сотни в пределах 1 000;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единиц измерения (мер) длины, массы, времени, их соотношений (с помощью учителя);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денежных купюр в пределах 1 000 р.; осуществление размена, замены нескольких купюр одной;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right="460" w:firstLine="34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сложения и вычитания двузначного числа с однозначным числом в пределах 100 с переходом через разряд на основе приемов устных и письменных вычислений; двузначного числа двузначным числом в пределах 100 с переходом через разряд на основе приемов письменных вычислений;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68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сложения и вычитания чисел в пределах 1 000 без перехода через разряд и с переходом через разряд приемами письменных вычислений;</w:t>
      </w:r>
    </w:p>
    <w:p w:rsidR="003570D5" w:rsidRPr="003570D5" w:rsidRDefault="003570D5" w:rsidP="003570D5">
      <w:pPr>
        <w:spacing w:line="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8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умножения чисел 10, 100; деления на 10, 100 без остатка;</w:t>
      </w:r>
    </w:p>
    <w:p w:rsidR="003570D5" w:rsidRPr="003570D5" w:rsidRDefault="003570D5" w:rsidP="003570D5">
      <w:pPr>
        <w:spacing w:line="1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28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умножения и деления чисел в пределах 1 000 на однозначное число приемами письменных вычислений (с помощью учителя), с использованием при вычислениях таблицы умножения на печатной основе (в трудных случаях);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обыкновенных дробей, умение их прочитать, записать;</w:t>
      </w:r>
    </w:p>
    <w:p w:rsidR="003570D5" w:rsidRPr="003570D5" w:rsidRDefault="003570D5" w:rsidP="003570D5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38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— выполнение решения простых задач на сравнение чисел с вопросами: «На сколько больше (меньше) </w:t>
      </w:r>
      <w:proofErr w:type="gram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… ?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>» (с помощью учителя); составных задач в два арифметических действия;</w:t>
      </w:r>
    </w:p>
    <w:p w:rsidR="003570D5" w:rsidRPr="003570D5" w:rsidRDefault="003570D5" w:rsidP="003570D5">
      <w:pPr>
        <w:spacing w:line="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различение видов треугольников в зависимости от величины углов;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lastRenderedPageBreak/>
        <w:t>— знание радиуса и диаметра окружности, круга.</w:t>
      </w: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b/>
          <w:i/>
          <w:color w:val="231F20"/>
          <w:sz w:val="24"/>
          <w:szCs w:val="24"/>
        </w:rPr>
      </w:pPr>
      <w:bookmarkStart w:id="2" w:name="page6"/>
      <w:bookmarkEnd w:id="2"/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Достаточный уровень:</w:t>
      </w:r>
    </w:p>
    <w:p w:rsidR="003570D5" w:rsidRPr="003570D5" w:rsidRDefault="003570D5" w:rsidP="003570D5">
      <w:pPr>
        <w:spacing w:line="27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числового ряда 1—1 000 в прямом и обратном порядке; места каждого числа в числовом ряду в пределах 1 000;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читать, записывать под диктовку числа в пределах 1 000 (в том числе с использованием калькулятора);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2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счет в пределах 1 000 присчитыванием, отсчитыванием разрядных единиц (1, 10, 100) и равными числовыми группами по 20, 200, 50 устно и с записью чисел;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класса единиц, разрядов в классе единиц;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получить трехзначное число из сотен, десятков, единиц; разложить трехзначное число на сотни, десятки, единицы;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сравнивать и упорядочивать числа в пределах 1 000;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округления чисел до десятков, сотен;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римских цифр, умение прочитать и записать числа I—XII;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единиц измерения (мер) длины, массы, времени, их соотношений;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денежных купюр в пределах 1 000 р.; осуществление размена, замены нескольких купюр одной;</w:t>
      </w:r>
    </w:p>
    <w:p w:rsidR="003570D5" w:rsidRPr="003570D5" w:rsidRDefault="003570D5" w:rsidP="003570D5">
      <w:pPr>
        <w:spacing w:line="238" w:lineRule="auto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преобразований чисел, полученных при измерении стоимости, длины, массы (в пределах 1 000);</w:t>
      </w:r>
    </w:p>
    <w:p w:rsidR="003570D5" w:rsidRPr="003570D5" w:rsidRDefault="003570D5" w:rsidP="003570D5">
      <w:pPr>
        <w:spacing w:line="1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firstLine="33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сложения и вычитания двузначного числа с однозначным, двузначным числом в пределах 100 с переходом через разряд на основе приемов устных и письменных вычислений;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20" w:firstLine="33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сложения и вычитания чисел в пределах 1 000 без перехода через разряд приемами устных вычислений, с переходом через разряд приемами письменных вычислений с последующей проверкой;</w:t>
      </w:r>
    </w:p>
    <w:p w:rsidR="003570D5" w:rsidRPr="003570D5" w:rsidRDefault="003570D5" w:rsidP="003570D5">
      <w:pPr>
        <w:spacing w:line="4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умножения чисел 10, 100; деления на 10, 100 без остатка и с остатком;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умножения и деления чисел в пределах 1 000 на однозначное число приемами письменных вычислений;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обыкновенных дробей, их видов; умение получить, обозначить, сравнить обыкновенные дроби;</w:t>
      </w:r>
    </w:p>
    <w:p w:rsidR="003570D5" w:rsidRPr="003570D5" w:rsidRDefault="003570D5" w:rsidP="003570D5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right="74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— выполнение решения простых задач на сравнение чисел с вопросами: «На сколько больше (меньше) </w:t>
      </w:r>
      <w:proofErr w:type="gram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… ?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>», на нахождение неизвестного слагаемого, уменьшаемого, вычитаемого; составных задач три арифметических действия (с помощью учителя);</w:t>
      </w:r>
    </w:p>
    <w:p w:rsidR="003570D5" w:rsidRPr="003570D5" w:rsidRDefault="003570D5" w:rsidP="003570D5">
      <w:pPr>
        <w:spacing w:line="26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видов треугольников в зависимости от величины углов и длин сторон;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построить треугольник по трем заданным сторонам с помощью циркуля и линейки;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радиуса и диаметра окружности, круга; их буквенных обозначений;</w:t>
      </w:r>
    </w:p>
    <w:p w:rsidR="003570D5" w:rsidRPr="003570D5" w:rsidRDefault="003570D5" w:rsidP="003570D5">
      <w:pPr>
        <w:spacing w:line="238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вычисление периметра многоугольника.</w:t>
      </w:r>
    </w:p>
    <w:p w:rsidR="003570D5" w:rsidRPr="003570D5" w:rsidRDefault="003570D5" w:rsidP="003570D5">
      <w:pPr>
        <w:spacing w:line="238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right="-139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3" w:name="page7"/>
      <w:bookmarkEnd w:id="3"/>
      <w:r w:rsidRPr="003570D5">
        <w:rPr>
          <w:rFonts w:ascii="Arial" w:eastAsia="Times New Roman" w:hAnsi="Arial" w:cs="Arial"/>
          <w:b/>
          <w:sz w:val="24"/>
          <w:szCs w:val="24"/>
        </w:rPr>
        <w:t>Содержание рабочей программы по предмету «Математика» для 5 класса</w:t>
      </w:r>
    </w:p>
    <w:p w:rsidR="003570D5" w:rsidRPr="003570D5" w:rsidRDefault="003570D5" w:rsidP="003570D5">
      <w:pPr>
        <w:spacing w:line="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left="340" w:right="18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Нумерация чисел в пределах 1 000. Получение круглых сотен пределах 1 000. Получение трехзначных чисел из сотен, десятков, единиц; из сотен и десятков; из сотен и единиц. Разложение трехзначных чисел на сотни, десятки, единицы.</w:t>
      </w:r>
    </w:p>
    <w:p w:rsidR="003570D5" w:rsidRPr="003570D5" w:rsidRDefault="003570D5" w:rsidP="003570D5">
      <w:pPr>
        <w:spacing w:line="1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right="120" w:hanging="4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lastRenderedPageBreak/>
        <w:t>Разряды: единицы, десятки, сотни, единицы тысяч. Класс единиц. Счет до 1 000 и от 1 000 разрядными единицами и числовыми группами по 2, 20, 200; по 5, 50, 500; по 25, 250 устно и с записью чисел.</w:t>
      </w:r>
    </w:p>
    <w:p w:rsidR="003570D5" w:rsidRPr="003570D5" w:rsidRDefault="003570D5" w:rsidP="003570D5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left="340" w:hanging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Изображение трехзначных чисел на калькуляторе. Округление чисел до десятков, сотен; знак округления («≈»). Определение количества разрядных единиц и общего количества сотен, десятков, единиц в числе.</w:t>
      </w: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Римские цифры. Обозначение чисел I—XII.</w:t>
      </w:r>
    </w:p>
    <w:p w:rsidR="003570D5" w:rsidRPr="003570D5" w:rsidRDefault="003570D5" w:rsidP="003570D5">
      <w:pPr>
        <w:spacing w:line="28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t>Единицы измерения и их соотношения</w:t>
      </w:r>
    </w:p>
    <w:p w:rsidR="003570D5" w:rsidRPr="003570D5" w:rsidRDefault="003570D5" w:rsidP="003570D5">
      <w:pPr>
        <w:spacing w:line="27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Единица измерения (мера) длины — километр (1 км). Соотношение: 1 км = 1 000 м.</w:t>
      </w:r>
    </w:p>
    <w:p w:rsidR="003570D5" w:rsidRPr="003570D5" w:rsidRDefault="003570D5" w:rsidP="003570D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Единицы измерения (меры) массы — грамм (1 г); центнер (1 ц); тонна (1 т). Соотношения: 1 кг = 1 000 г; 1 ц = 100 кг; 1 т = 1 000 кг; 1 т=10 ц.</w:t>
      </w:r>
    </w:p>
    <w:p w:rsidR="003570D5" w:rsidRPr="003570D5" w:rsidRDefault="003570D5" w:rsidP="003570D5">
      <w:pPr>
        <w:spacing w:line="238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Денежные купюры достоинством 10 р., 50 р., 100 р., 500 р., 1 000 р.; размен, замена нескольких купюр одной.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Соотношение: 1 год = 365 (366) </w:t>
      </w:r>
      <w:proofErr w:type="spell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сут</w:t>
      </w:r>
      <w:proofErr w:type="spellEnd"/>
      <w:r w:rsidRPr="003570D5">
        <w:rPr>
          <w:rFonts w:ascii="Arial" w:eastAsia="Times New Roman" w:hAnsi="Arial" w:cs="Arial"/>
          <w:color w:val="231F20"/>
          <w:sz w:val="24"/>
          <w:szCs w:val="24"/>
        </w:rPr>
        <w:t>. Високосный год. Преобразования чисел, полученных при измерении стоимости, длины, массы.</w:t>
      </w:r>
    </w:p>
    <w:p w:rsidR="003570D5" w:rsidRPr="003570D5" w:rsidRDefault="003570D5" w:rsidP="003570D5">
      <w:pPr>
        <w:spacing w:line="20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35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t>Арифметические действия</w:t>
      </w:r>
    </w:p>
    <w:p w:rsidR="003570D5" w:rsidRPr="003570D5" w:rsidRDefault="003570D5" w:rsidP="003570D5">
      <w:pPr>
        <w:spacing w:line="27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Нахождение неизвестного компонента сложения и вычитания (в пределах 100).</w:t>
      </w:r>
    </w:p>
    <w:p w:rsidR="003570D5" w:rsidRPr="003570D5" w:rsidRDefault="003570D5" w:rsidP="003570D5">
      <w:pPr>
        <w:spacing w:line="1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left="340" w:right="11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Сложение и вычитание круглых сотен в пределах 1 000. Сложение вычитание чисел в пределах 1 000 на основе устных и письменных вычислительных приемов, их проверка.</w:t>
      </w:r>
    </w:p>
    <w:p w:rsidR="003570D5" w:rsidRPr="003570D5" w:rsidRDefault="003570D5" w:rsidP="003570D5">
      <w:pPr>
        <w:spacing w:line="4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Умножение чисел 10 и 100, деление на 10 и 100 без остатка с остатком.</w:t>
      </w:r>
    </w:p>
    <w:p w:rsidR="003570D5" w:rsidRPr="003570D5" w:rsidRDefault="003570D5" w:rsidP="003570D5">
      <w:pPr>
        <w:spacing w:line="8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76" w:lineRule="exac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Умножение и деление круглых десятков, сотен на однозначное число (40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400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420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</w:t>
      </w:r>
      <w:proofErr w:type="gram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4 :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 2; 400 : 2; 460 : 2; 250 : 5).</w:t>
      </w:r>
    </w:p>
    <w:p w:rsidR="003570D5" w:rsidRPr="003570D5" w:rsidRDefault="003570D5" w:rsidP="003570D5">
      <w:pPr>
        <w:spacing w:line="14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76" w:lineRule="exac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Умножение деление двузначных и трехзначных чисел без перехода через разряд (24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243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</w:t>
      </w:r>
      <w:proofErr w:type="gram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48 :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 2; 468 : 2) приемами устных вычислений.</w:t>
      </w:r>
    </w:p>
    <w:p w:rsidR="003570D5" w:rsidRPr="003570D5" w:rsidRDefault="003570D5" w:rsidP="003570D5">
      <w:pPr>
        <w:spacing w:line="58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right="76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Умножение и деление двузначных и трехзначных чисел на однозначное число с переходом через разряд приемами письменных вычислений; проверка правильности вычислений.</w:t>
      </w:r>
    </w:p>
    <w:p w:rsidR="003570D5" w:rsidRPr="003570D5" w:rsidRDefault="003570D5" w:rsidP="003570D5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540" w:firstLine="33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Сложение и вычитание чисел, полученных при измерении одной, двумя единицами (мерами) длины, стоимости приемами устных вычислений (55см±16см;55см±45см;1м−45см;8м55см±3м16см; 8м55см±16см;8м55см±3м;8м±16см;8м±3м16см).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t>Дроби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left="340" w:right="1000"/>
        <w:jc w:val="both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Получение одной, нескольких долей предмета, числа. Обыкновенные дроби, числитель, знаменатель дроби. Сравнение долей, дробей с одинаковыми числителями или знаменателями. Количество долей в одной целой. Сравнение обыкновенных дробей с единицей. Дроби правильные, неправильные.</w:t>
      </w:r>
    </w:p>
    <w:p w:rsidR="003570D5" w:rsidRPr="003570D5" w:rsidRDefault="003570D5" w:rsidP="003570D5">
      <w:pPr>
        <w:spacing w:line="236" w:lineRule="auto"/>
        <w:ind w:left="340" w:right="1000"/>
        <w:jc w:val="both"/>
        <w:rPr>
          <w:rFonts w:ascii="Arial" w:eastAsia="Times New Roman" w:hAnsi="Arial" w:cs="Arial"/>
          <w:color w:val="231F20"/>
          <w:sz w:val="24"/>
          <w:szCs w:val="24"/>
        </w:rPr>
        <w:sectPr w:rsidR="003570D5" w:rsidRPr="003570D5" w:rsidSect="00F45948">
          <w:pgSz w:w="16840" w:h="11904" w:orient="landscape"/>
          <w:pgMar w:top="1134" w:right="858" w:bottom="689" w:left="720" w:header="0" w:footer="0" w:gutter="0"/>
          <w:cols w:space="0" w:equalWidth="0">
            <w:col w:w="15260"/>
          </w:cols>
          <w:docGrid w:linePitch="360"/>
        </w:sect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bookmarkStart w:id="4" w:name="page8"/>
      <w:bookmarkEnd w:id="4"/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lastRenderedPageBreak/>
        <w:t>Арифметические задачи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1640" w:firstLine="33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Простые арифметические задачи на нахождение части числа. Простые арифметические задачи на нахождение неизвестного слагаемого, уменьшаемого, вычитаемого.</w:t>
      </w:r>
    </w:p>
    <w:p w:rsidR="003570D5" w:rsidRPr="003570D5" w:rsidRDefault="003570D5" w:rsidP="003570D5">
      <w:pPr>
        <w:spacing w:line="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Простые арифметические задачи на сравнение (отношение) чисел вопросами: «На сколько больше (меньше)?», «Во сколько раз больше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(меньше)?»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Составные задачи, решаемые в 2—3 арифметических действия.</w:t>
      </w:r>
    </w:p>
    <w:p w:rsidR="003570D5" w:rsidRPr="003570D5" w:rsidRDefault="003570D5" w:rsidP="003570D5">
      <w:pPr>
        <w:spacing w:line="28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t>Геометрический материал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Периметр (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Р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). Нахождение периметра многоугольника. Треугольник. Стороны треугольника: основание, боковые стороны. Классификация треугольников по видам углов и длинам сторон. Построение треугольников по трем данным сторонам с помощью циркуля и линейки. Диагонали прямоугольника (квадрата), их свойства.</w:t>
      </w: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Линии в круге: радиус, диаметр, хорда. Обозначение: радиус (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R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), диаметр (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D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).</w:t>
      </w:r>
    </w:p>
    <w:p w:rsidR="003570D5" w:rsidRPr="003570D5" w:rsidRDefault="003570D5" w:rsidP="003570D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Масштаб: 1: 2; 1: 5; 1: 10; 1: 100.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Буквы латинского алфавита: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А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В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С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D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Е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К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М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proofErr w:type="gramStart"/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О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Р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S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, их использование для обозначения геометрических фигур.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sz w:val="24"/>
          <w:szCs w:val="24"/>
        </w:rPr>
      </w:pPr>
      <w:bookmarkStart w:id="5" w:name="page9"/>
      <w:bookmarkEnd w:id="5"/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bookmarkStart w:id="6" w:name="page13"/>
      <w:bookmarkEnd w:id="6"/>
    </w:p>
    <w:p w:rsidR="003570D5" w:rsidRPr="003570D5" w:rsidRDefault="003570D5" w:rsidP="003570D5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 w:rsidP="003570D5">
      <w:pPr>
        <w:spacing w:line="236" w:lineRule="auto"/>
        <w:ind w:firstLine="711"/>
        <w:rPr>
          <w:rFonts w:ascii="Arial" w:eastAsia="Times New Roman" w:hAnsi="Arial" w:cs="Arial"/>
          <w:sz w:val="24"/>
          <w:szCs w:val="24"/>
        </w:rPr>
        <w:sectPr w:rsidR="00D44138" w:rsidRPr="003570D5" w:rsidSect="00F45948">
          <w:pgSz w:w="16840" w:h="11904" w:orient="landscape"/>
          <w:pgMar w:top="1134" w:right="838" w:bottom="374" w:left="720" w:header="0" w:footer="0" w:gutter="0"/>
          <w:cols w:space="0" w:equalWidth="0">
            <w:col w:w="15280"/>
          </w:cols>
          <w:docGrid w:linePitch="360"/>
        </w:sectPr>
      </w:pPr>
    </w:p>
    <w:tbl>
      <w:tblPr>
        <w:tblW w:w="154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9"/>
        <w:gridCol w:w="3411"/>
        <w:gridCol w:w="9"/>
        <w:gridCol w:w="36"/>
        <w:gridCol w:w="6174"/>
        <w:gridCol w:w="28"/>
        <w:gridCol w:w="84"/>
        <w:gridCol w:w="4412"/>
        <w:gridCol w:w="39"/>
        <w:gridCol w:w="121"/>
      </w:tblGrid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bookmarkStart w:id="7" w:name="page3"/>
            <w:bookmarkEnd w:id="7"/>
          </w:p>
        </w:tc>
        <w:tc>
          <w:tcPr>
            <w:tcW w:w="3420" w:type="dxa"/>
            <w:gridSpan w:val="2"/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43" w:type="dxa"/>
            <w:gridSpan w:val="6"/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248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49750B" w:rsidRPr="003570D5" w:rsidRDefault="006D164B" w:rsidP="006D164B">
            <w:pPr>
              <w:spacing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b/>
                <w:sz w:val="24"/>
                <w:szCs w:val="24"/>
              </w:rPr>
              <w:t>Тематическое планирование</w:t>
            </w:r>
          </w:p>
        </w:tc>
      </w:tr>
      <w:tr w:rsidR="0049750B" w:rsidRPr="003570D5" w:rsidTr="003570D5">
        <w:trPr>
          <w:gridAfter w:val="2"/>
          <w:wAfter w:w="160" w:type="dxa"/>
          <w:trHeight w:val="287"/>
        </w:trPr>
        <w:tc>
          <w:tcPr>
            <w:tcW w:w="110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09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Тема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452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Планируемые результаты</w:t>
            </w:r>
          </w:p>
        </w:tc>
      </w:tr>
      <w:tr w:rsidR="0049750B" w:rsidRPr="003570D5" w:rsidTr="003570D5">
        <w:trPr>
          <w:gridAfter w:val="2"/>
          <w:wAfter w:w="160" w:type="dxa"/>
          <w:trHeight w:val="315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Ученик научится</w:t>
            </w:r>
          </w:p>
        </w:tc>
      </w:tr>
      <w:tr w:rsidR="0049750B" w:rsidRPr="003570D5" w:rsidTr="003570D5">
        <w:trPr>
          <w:gridAfter w:val="2"/>
          <w:wAfter w:w="160" w:type="dxa"/>
          <w:trHeight w:val="309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Повторение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Выполнять устное сложение и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решать сложения и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«Сотня» - 12 часов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вычитание в пределах 100.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вычитания в столбик.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Повторение, решение примеров и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решать уравнения.</w:t>
            </w:r>
          </w:p>
        </w:tc>
      </w:tr>
      <w:tr w:rsidR="0049750B" w:rsidRPr="003570D5" w:rsidTr="003570D5">
        <w:trPr>
          <w:gridAfter w:val="2"/>
          <w:wAfter w:w="160" w:type="dxa"/>
          <w:trHeight w:val="296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294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составлять и</w:t>
            </w:r>
          </w:p>
        </w:tc>
      </w:tr>
      <w:tr w:rsidR="0049750B" w:rsidRPr="003570D5" w:rsidTr="003570D5">
        <w:trPr>
          <w:gridAfter w:val="2"/>
          <w:wAfter w:w="160" w:type="dxa"/>
          <w:trHeight w:val="320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задач. Название компонентов и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решать задачи,</w:t>
            </w:r>
          </w:p>
        </w:tc>
      </w:tr>
      <w:tr w:rsidR="0049750B" w:rsidRPr="003570D5" w:rsidTr="003570D5">
        <w:trPr>
          <w:gridAfter w:val="2"/>
          <w:wAfter w:w="160" w:type="dxa"/>
          <w:trHeight w:val="35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результата сложения.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преобразовывать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величины.</w:t>
            </w:r>
          </w:p>
        </w:tc>
      </w:tr>
      <w:tr w:rsidR="0049750B" w:rsidRPr="003570D5" w:rsidTr="003570D5">
        <w:trPr>
          <w:gridAfter w:val="2"/>
          <w:wAfter w:w="160" w:type="dxa"/>
          <w:trHeight w:val="23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60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Выполнять устное и письменное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сложение и вычитание в пределах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26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100.</w:t>
            </w:r>
          </w:p>
        </w:tc>
        <w:tc>
          <w:tcPr>
            <w:tcW w:w="452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09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Геометрический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Умение строить линии, определять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обозначить</w:t>
            </w:r>
          </w:p>
        </w:tc>
      </w:tr>
      <w:tr w:rsidR="0049750B" w:rsidRPr="003570D5" w:rsidTr="003570D5">
        <w:trPr>
          <w:gridAfter w:val="2"/>
          <w:wAfter w:w="160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материал - 35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длину, записывать, сравнивать и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периметр и находить его.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часов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отличать. Умение различить отрезок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различить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от линии, измерять, отмечать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треугольников по длинам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отрезки. Умение строить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сторон и по видам углов.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геометрические фигуры и</w:t>
            </w:r>
          </w:p>
        </w:tc>
        <w:tc>
          <w:tcPr>
            <w:tcW w:w="4524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построить круг,</w:t>
            </w:r>
          </w:p>
        </w:tc>
      </w:tr>
      <w:tr w:rsidR="0049750B" w:rsidRPr="003570D5" w:rsidTr="003570D5">
        <w:trPr>
          <w:gridAfter w:val="2"/>
          <w:wAfter w:w="160" w:type="dxa"/>
          <w:trHeight w:val="29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292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обозначать. Нахождение периметра.</w:t>
            </w:r>
          </w:p>
        </w:tc>
        <w:tc>
          <w:tcPr>
            <w:tcW w:w="4524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5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Познакомить с новыми понятиями;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окружность.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развитие умений чертить</w:t>
            </w:r>
          </w:p>
        </w:tc>
        <w:tc>
          <w:tcPr>
            <w:tcW w:w="4524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построить</w:t>
            </w:r>
          </w:p>
        </w:tc>
      </w:tr>
      <w:tr w:rsidR="0049750B" w:rsidRPr="003570D5" w:rsidTr="003570D5">
        <w:trPr>
          <w:gridAfter w:val="2"/>
          <w:wAfter w:w="160" w:type="dxa"/>
          <w:trHeight w:val="238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треугольники и обозначать буквами.</w:t>
            </w:r>
          </w:p>
        </w:tc>
        <w:tc>
          <w:tcPr>
            <w:tcW w:w="4524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26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261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прямоугольник и найти</w:t>
            </w:r>
          </w:p>
        </w:tc>
      </w:tr>
      <w:tr w:rsidR="0049750B" w:rsidRPr="003570D5" w:rsidTr="003570D5">
        <w:trPr>
          <w:gridAfter w:val="2"/>
          <w:wAfter w:w="160" w:type="dxa"/>
          <w:trHeight w:val="15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154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Строить геометрические фигуры.</w:t>
            </w:r>
          </w:p>
        </w:tc>
        <w:tc>
          <w:tcPr>
            <w:tcW w:w="4524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стороны.</w:t>
            </w:r>
          </w:p>
        </w:tc>
      </w:tr>
      <w:tr w:rsidR="0049750B" w:rsidRPr="003570D5" w:rsidTr="003570D5">
        <w:trPr>
          <w:gridAfter w:val="2"/>
          <w:wAfter w:w="160" w:type="dxa"/>
          <w:trHeight w:val="22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Строить геометрические тела.</w:t>
            </w:r>
          </w:p>
        </w:tc>
        <w:tc>
          <w:tcPr>
            <w:tcW w:w="4524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82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60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Рассмотреть виды треугольников в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26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зависимости от углов; показать</w:t>
            </w:r>
          </w:p>
        </w:tc>
        <w:tc>
          <w:tcPr>
            <w:tcW w:w="452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19"/>
        </w:trPr>
        <w:tc>
          <w:tcPr>
            <w:tcW w:w="11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6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способ построения треугольника с</w:t>
            </w:r>
          </w:p>
        </w:tc>
        <w:tc>
          <w:tcPr>
            <w:tcW w:w="4535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2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помощью угольника.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620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0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4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Тысяча – 16 часов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4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Познакомить с мерами стоимости, с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4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читать и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преобразованием в более крупные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записывать трехзначные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единицы; закрепить умение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числа. Знать округление</w:t>
            </w:r>
          </w:p>
        </w:tc>
      </w:tr>
      <w:tr w:rsidR="0049750B" w:rsidRPr="003570D5" w:rsidTr="003570D5">
        <w:trPr>
          <w:gridAfter w:val="1"/>
          <w:wAfter w:w="121" w:type="dxa"/>
          <w:trHeight w:val="32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применить теоретические знания на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чисел до десятков и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практике. Выполнять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сотен.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преобразование чисел, полученных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при измерении стоимости, длины и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массы в пределах 1000. Выполнять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устное и письменное сложение и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30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вычитание в пределах 1000.</w:t>
            </w: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12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Округление и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Умение сравнивать числа,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читать и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сравнение чисел-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состоящие из единиц I и II классов,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записывать многозначные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8часов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совершенствование устные и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числа. Уметь решать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письменные вычислительные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задачи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навыки. Выполнять устное и</w:t>
            </w:r>
          </w:p>
        </w:tc>
        <w:tc>
          <w:tcPr>
            <w:tcW w:w="4535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 сравнение (отношение)</w:t>
            </w:r>
          </w:p>
        </w:tc>
      </w:tr>
      <w:tr w:rsidR="0049750B" w:rsidRPr="003570D5" w:rsidTr="003570D5">
        <w:trPr>
          <w:gridAfter w:val="1"/>
          <w:wAfter w:w="121" w:type="dxa"/>
          <w:trHeight w:val="29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294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письменное сложение и вычитание</w:t>
            </w:r>
          </w:p>
        </w:tc>
        <w:tc>
          <w:tcPr>
            <w:tcW w:w="4535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 пределах 1000. Умение решать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чисел с вопросами: «На</w:t>
            </w:r>
          </w:p>
        </w:tc>
      </w:tr>
      <w:tr w:rsidR="0049750B" w:rsidRPr="003570D5" w:rsidTr="003570D5">
        <w:trPr>
          <w:gridAfter w:val="1"/>
          <w:wAfter w:w="121" w:type="dxa"/>
          <w:trHeight w:val="32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задачи на сравнение: «Во сколько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сколько больше</w:t>
            </w:r>
          </w:p>
        </w:tc>
      </w:tr>
      <w:tr w:rsidR="0049750B" w:rsidRPr="003570D5" w:rsidTr="003570D5">
        <w:trPr>
          <w:gridAfter w:val="1"/>
          <w:wAfter w:w="121" w:type="dxa"/>
          <w:trHeight w:val="357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больше (меньше)?»</w:t>
            </w: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(меньше)?».</w:t>
            </w:r>
          </w:p>
        </w:tc>
      </w:tr>
      <w:tr w:rsidR="0049750B" w:rsidRPr="003570D5" w:rsidTr="003570D5">
        <w:trPr>
          <w:gridAfter w:val="1"/>
          <w:wAfter w:w="121" w:type="dxa"/>
          <w:trHeight w:val="311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Сложение и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Запись столбиком, отработка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Знать письменный прием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вычитание в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вычислительных навыков.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сложения чисел с</w:t>
            </w:r>
          </w:p>
        </w:tc>
      </w:tr>
      <w:tr w:rsidR="0049750B" w:rsidRPr="003570D5" w:rsidTr="003570D5">
        <w:trPr>
          <w:gridAfter w:val="1"/>
          <w:wAfter w:w="121" w:type="dxa"/>
          <w:trHeight w:val="32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пределах 1000 с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Активизировать вычислительные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переходом через разряд.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переходом через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навыки и умение решать задачу.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Знать письменный прием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разряд – 25 часов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Формирование навыка письменного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вычитания чисел с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вычитания; закрепление умения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переходом через разряд.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составлять и решать задачи по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30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краткой записи.</w:t>
            </w: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12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Доли и дроби -13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Познакомить учащихся с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выполнять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часа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алгоритмом действий при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действий с дробями</w:t>
            </w:r>
          </w:p>
        </w:tc>
      </w:tr>
      <w:tr w:rsidR="0049750B" w:rsidRPr="003570D5" w:rsidTr="003570D5">
        <w:trPr>
          <w:gridAfter w:val="1"/>
          <w:wAfter w:w="121" w:type="dxa"/>
          <w:trHeight w:val="328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нахождении нескольких частей от</w:t>
            </w: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1"/>
        </w:trPr>
        <w:tc>
          <w:tcPr>
            <w:tcW w:w="111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6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числа; формирование умения и</w:t>
            </w:r>
          </w:p>
        </w:tc>
        <w:tc>
          <w:tcPr>
            <w:tcW w:w="4572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6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Знать выделять целую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навыки применения полученных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часть из неправильной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знаний в повседневной жизни.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дроби и наоборот</w:t>
            </w:r>
          </w:p>
        </w:tc>
      </w:tr>
      <w:tr w:rsidR="0049750B" w:rsidRPr="003570D5" w:rsidTr="003570D5">
        <w:trPr>
          <w:trHeight w:val="441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Формировать у учащихся умение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выполнять действий с дробями,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выделять целую часть из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неправильной дроби и наоборот;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формирование представлений о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соотношении целого и его частей,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обучение представлению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информации в различных видах.</w:t>
            </w: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2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Умножение и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Познакомить с приемом умножения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уменьшать и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деление на 10,100-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многозначного числа,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увеличивать числа в</w:t>
            </w:r>
          </w:p>
        </w:tc>
      </w:tr>
      <w:tr w:rsidR="0049750B" w:rsidRPr="003570D5" w:rsidTr="003570D5">
        <w:trPr>
          <w:trHeight w:val="23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6 часов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оканчивающегося нулями, на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10,100, 1000 раз.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однозначное число; развивать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вычислительные навыки, умение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преобразовать величины, решать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выражения на деление с остатком.</w:t>
            </w: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2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Преобразование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Проверить знания и умения по теме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преобразовать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чисел, полученных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«Числа, полученные при измерении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число, полученных при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при измерении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величин».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измерении мерами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мерами стоимости,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длины, массы и</w:t>
            </w: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длины, массы- 16ч</w:t>
            </w: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стоимости.</w:t>
            </w:r>
          </w:p>
        </w:tc>
      </w:tr>
      <w:tr w:rsidR="0049750B" w:rsidRPr="003570D5" w:rsidTr="003570D5">
        <w:trPr>
          <w:trHeight w:val="22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Умножение и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Развивать умение увеличивать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преобразовывать</w:t>
            </w:r>
          </w:p>
        </w:tc>
      </w:tr>
      <w:tr w:rsidR="0049750B" w:rsidRPr="003570D5" w:rsidTr="003570D5">
        <w:trPr>
          <w:trHeight w:val="23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деление круглых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числа в 10,100,1000 раз;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величины, решать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десятков и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совершенствовать вычислительные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выражения на деление с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круглых сотен на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навыки, умение читать, записывать,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остатком.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однозначное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сравнивать многозначные числа.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число- 19 ч</w:t>
            </w: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2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Повторение. Все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Закреплять устное и письменное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умножать и делить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действия в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вычитание в пределах 1000 с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многозначные числа на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пределах 1000- 20ч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переходом через разряд.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однозначные</w:t>
            </w: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письменным приемам.</w:t>
            </w:r>
          </w:p>
        </w:tc>
      </w:tr>
    </w:tbl>
    <w:p w:rsidR="00F45948" w:rsidRPr="003570D5" w:rsidRDefault="00F45948" w:rsidP="0049750B">
      <w:pPr>
        <w:spacing w:line="0" w:lineRule="atLeast"/>
        <w:ind w:left="3980"/>
        <w:rPr>
          <w:rFonts w:ascii="Arial" w:eastAsia="Times New Roman" w:hAnsi="Arial" w:cs="Arial"/>
          <w:b/>
          <w:sz w:val="24"/>
          <w:szCs w:val="24"/>
        </w:rPr>
      </w:pPr>
    </w:p>
    <w:p w:rsidR="00F45948" w:rsidRPr="003570D5" w:rsidRDefault="00F45948" w:rsidP="0049750B">
      <w:pPr>
        <w:spacing w:line="0" w:lineRule="atLeast"/>
        <w:ind w:left="3980"/>
        <w:rPr>
          <w:rFonts w:ascii="Arial" w:eastAsia="Times New Roman" w:hAnsi="Arial" w:cs="Arial"/>
          <w:b/>
          <w:sz w:val="24"/>
          <w:szCs w:val="24"/>
        </w:rPr>
      </w:pPr>
    </w:p>
    <w:p w:rsidR="00F45948" w:rsidRPr="003570D5" w:rsidRDefault="00CB2755" w:rsidP="0049750B">
      <w:pPr>
        <w:spacing w:line="0" w:lineRule="atLeast"/>
        <w:ind w:left="398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Описание материально-технического обеспечения</w:t>
      </w:r>
    </w:p>
    <w:p w:rsidR="000949C7" w:rsidRPr="003570D5" w:rsidRDefault="000949C7" w:rsidP="0049750B">
      <w:pPr>
        <w:spacing w:line="0" w:lineRule="atLeast"/>
        <w:rPr>
          <w:rFonts w:ascii="Arial" w:eastAsia="Times New Roman" w:hAnsi="Arial" w:cs="Arial"/>
          <w:sz w:val="24"/>
          <w:szCs w:val="24"/>
        </w:rPr>
      </w:pPr>
      <w:bookmarkStart w:id="8" w:name="_GoBack"/>
      <w:bookmarkEnd w:id="8"/>
    </w:p>
    <w:p w:rsidR="0049750B" w:rsidRPr="003570D5" w:rsidRDefault="0049750B" w:rsidP="0049750B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Учебно-методические средства</w:t>
      </w:r>
    </w:p>
    <w:p w:rsidR="0049750B" w:rsidRPr="003570D5" w:rsidRDefault="0049750B" w:rsidP="0049750B">
      <w:pPr>
        <w:spacing w:line="292" w:lineRule="exact"/>
        <w:rPr>
          <w:rFonts w:ascii="Arial" w:eastAsia="Times New Roman" w:hAnsi="Arial" w:cs="Arial"/>
          <w:sz w:val="24"/>
          <w:szCs w:val="24"/>
        </w:rPr>
      </w:pPr>
    </w:p>
    <w:p w:rsidR="0049750B" w:rsidRPr="003570D5" w:rsidRDefault="0049750B" w:rsidP="0049750B">
      <w:pPr>
        <w:spacing w:line="15" w:lineRule="exact"/>
        <w:rPr>
          <w:rFonts w:ascii="Arial" w:eastAsia="Times New Roman" w:hAnsi="Arial" w:cs="Arial"/>
          <w:sz w:val="24"/>
          <w:szCs w:val="24"/>
        </w:rPr>
      </w:pPr>
    </w:p>
    <w:p w:rsidR="00D714F5" w:rsidRPr="00D714F5" w:rsidRDefault="00D714F5" w:rsidP="00D714F5">
      <w:pPr>
        <w:rPr>
          <w:rFonts w:ascii="Arial" w:eastAsia="Times New Roman" w:hAnsi="Arial" w:cs="Arial"/>
          <w:sz w:val="24"/>
          <w:szCs w:val="24"/>
        </w:rPr>
      </w:pPr>
      <w:r w:rsidRPr="00D714F5">
        <w:rPr>
          <w:rFonts w:ascii="Arial" w:eastAsia="Times New Roman" w:hAnsi="Arial" w:cs="Arial"/>
          <w:sz w:val="24"/>
          <w:szCs w:val="24"/>
        </w:rPr>
        <w:t xml:space="preserve">Математика. 5 класс. учеб. для </w:t>
      </w:r>
      <w:proofErr w:type="spellStart"/>
      <w:r w:rsidRPr="00D714F5">
        <w:rPr>
          <w:rFonts w:ascii="Arial" w:eastAsia="Times New Roman" w:hAnsi="Arial" w:cs="Arial"/>
          <w:sz w:val="24"/>
          <w:szCs w:val="24"/>
        </w:rPr>
        <w:t>общеобразоват</w:t>
      </w:r>
      <w:proofErr w:type="spellEnd"/>
      <w:r w:rsidRPr="00D714F5">
        <w:rPr>
          <w:rFonts w:ascii="Arial" w:eastAsia="Times New Roman" w:hAnsi="Arial" w:cs="Arial"/>
          <w:sz w:val="24"/>
          <w:szCs w:val="24"/>
        </w:rPr>
        <w:t xml:space="preserve">. организаций, реализующих </w:t>
      </w:r>
      <w:proofErr w:type="spellStart"/>
      <w:r w:rsidRPr="00D714F5">
        <w:rPr>
          <w:rFonts w:ascii="Arial" w:eastAsia="Times New Roman" w:hAnsi="Arial" w:cs="Arial"/>
          <w:sz w:val="24"/>
          <w:szCs w:val="24"/>
        </w:rPr>
        <w:t>адапт</w:t>
      </w:r>
      <w:proofErr w:type="spellEnd"/>
      <w:r w:rsidRPr="00D714F5">
        <w:rPr>
          <w:rFonts w:ascii="Arial" w:eastAsia="Times New Roman" w:hAnsi="Arial" w:cs="Arial"/>
          <w:sz w:val="24"/>
          <w:szCs w:val="24"/>
        </w:rPr>
        <w:t xml:space="preserve">. основные </w:t>
      </w:r>
      <w:proofErr w:type="spellStart"/>
      <w:r w:rsidRPr="00D714F5">
        <w:rPr>
          <w:rFonts w:ascii="Arial" w:eastAsia="Times New Roman" w:hAnsi="Arial" w:cs="Arial"/>
          <w:sz w:val="24"/>
          <w:szCs w:val="24"/>
        </w:rPr>
        <w:t>общеобразоват</w:t>
      </w:r>
      <w:proofErr w:type="spellEnd"/>
      <w:r w:rsidRPr="00D714F5">
        <w:rPr>
          <w:rFonts w:ascii="Arial" w:eastAsia="Times New Roman" w:hAnsi="Arial" w:cs="Arial"/>
          <w:sz w:val="24"/>
          <w:szCs w:val="24"/>
        </w:rPr>
        <w:t>. программы /М.Н. Перова, Г.М. Капустина. – 15-е изд. – М.: Просвещение, 2020.</w:t>
      </w:r>
    </w:p>
    <w:p w:rsidR="0049750B" w:rsidRPr="003570D5" w:rsidRDefault="0049750B" w:rsidP="0049750B">
      <w:pPr>
        <w:spacing w:line="1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bookmarkStart w:id="9" w:name="page14"/>
      <w:bookmarkEnd w:id="9"/>
      <w:r w:rsidRPr="003570D5">
        <w:rPr>
          <w:rFonts w:ascii="Arial" w:eastAsia="Times New Roman" w:hAnsi="Arial" w:cs="Arial"/>
          <w:b/>
          <w:sz w:val="24"/>
          <w:szCs w:val="24"/>
        </w:rPr>
        <w:t>Дидактический материал.</w:t>
      </w:r>
    </w:p>
    <w:p w:rsidR="00CB2755" w:rsidRPr="003570D5" w:rsidRDefault="00CB2755" w:rsidP="00CB2755">
      <w:pPr>
        <w:spacing w:line="271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5"/>
        </w:numPr>
        <w:tabs>
          <w:tab w:val="left" w:pos="500"/>
        </w:tabs>
        <w:spacing w:line="0" w:lineRule="atLeast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Комплект динамических раздаточных пособий по математике и геометрии</w:t>
      </w:r>
    </w:p>
    <w:p w:rsidR="00CB2755" w:rsidRPr="003570D5" w:rsidRDefault="00CB2755" w:rsidP="00CB2755">
      <w:pPr>
        <w:numPr>
          <w:ilvl w:val="0"/>
          <w:numId w:val="15"/>
        </w:numPr>
        <w:tabs>
          <w:tab w:val="left" w:pos="500"/>
        </w:tabs>
        <w:spacing w:line="237" w:lineRule="auto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Пособие «Части целого. Простые дроби»</w:t>
      </w:r>
    </w:p>
    <w:p w:rsidR="00CB2755" w:rsidRPr="003570D5" w:rsidRDefault="00CB2755" w:rsidP="00CB2755">
      <w:pPr>
        <w:spacing w:line="4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5"/>
        </w:numPr>
        <w:tabs>
          <w:tab w:val="left" w:pos="500"/>
        </w:tabs>
        <w:spacing w:line="0" w:lineRule="atLeast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Набор игр и карточек на развитие ВПФ</w:t>
      </w:r>
    </w:p>
    <w:p w:rsidR="00CB2755" w:rsidRPr="003570D5" w:rsidRDefault="00CB2755" w:rsidP="00CB2755">
      <w:pPr>
        <w:numPr>
          <w:ilvl w:val="0"/>
          <w:numId w:val="15"/>
        </w:numPr>
        <w:tabs>
          <w:tab w:val="left" w:pos="500"/>
        </w:tabs>
        <w:spacing w:line="237" w:lineRule="auto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Игра «Веселый счет»</w:t>
      </w:r>
    </w:p>
    <w:p w:rsidR="00CB2755" w:rsidRPr="003570D5" w:rsidRDefault="00CB2755" w:rsidP="00CB275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5"/>
        </w:numPr>
        <w:tabs>
          <w:tab w:val="left" w:pos="500"/>
        </w:tabs>
        <w:spacing w:line="0" w:lineRule="atLeast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Логическая считалочка «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Мишуткины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сутки»</w:t>
      </w:r>
    </w:p>
    <w:p w:rsidR="00CB2755" w:rsidRPr="003570D5" w:rsidRDefault="00CB2755" w:rsidP="00CB2755">
      <w:pPr>
        <w:numPr>
          <w:ilvl w:val="0"/>
          <w:numId w:val="15"/>
        </w:numPr>
        <w:tabs>
          <w:tab w:val="left" w:pos="500"/>
        </w:tabs>
        <w:spacing w:line="237" w:lineRule="auto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Набор геометрических фигур деревянный</w:t>
      </w:r>
    </w:p>
    <w:p w:rsidR="00CB2755" w:rsidRPr="003570D5" w:rsidRDefault="00CB2755" w:rsidP="00CB275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5"/>
        </w:numPr>
        <w:tabs>
          <w:tab w:val="left" w:pos="500"/>
        </w:tabs>
        <w:spacing w:line="0" w:lineRule="atLeast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Считалочка «Десятки и единицы»</w:t>
      </w:r>
    </w:p>
    <w:p w:rsidR="00CB2755" w:rsidRPr="003570D5" w:rsidRDefault="00CB2755" w:rsidP="00CB2755">
      <w:pPr>
        <w:numPr>
          <w:ilvl w:val="0"/>
          <w:numId w:val="15"/>
        </w:numPr>
        <w:tabs>
          <w:tab w:val="left" w:pos="500"/>
        </w:tabs>
        <w:spacing w:line="237" w:lineRule="auto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Считалочка «Сложение в пределах десяти»</w:t>
      </w:r>
    </w:p>
    <w:p w:rsidR="00CB2755" w:rsidRPr="003570D5" w:rsidRDefault="00CB2755" w:rsidP="00CB275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1"/>
          <w:numId w:val="15"/>
        </w:numPr>
        <w:tabs>
          <w:tab w:val="left" w:pos="540"/>
        </w:tabs>
        <w:spacing w:line="0" w:lineRule="atLeast"/>
        <w:ind w:left="540" w:hanging="237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Модель-аппликация «Множества»</w:t>
      </w:r>
    </w:p>
    <w:p w:rsidR="00CB2755" w:rsidRPr="003570D5" w:rsidRDefault="00CB2755" w:rsidP="00CB2755">
      <w:pPr>
        <w:numPr>
          <w:ilvl w:val="0"/>
          <w:numId w:val="16"/>
        </w:numPr>
        <w:tabs>
          <w:tab w:val="left" w:pos="600"/>
        </w:tabs>
        <w:spacing w:line="237" w:lineRule="auto"/>
        <w:ind w:left="600" w:hanging="355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Модель-аппликация «Числовая прямая»</w:t>
      </w:r>
    </w:p>
    <w:p w:rsidR="00CB2755" w:rsidRPr="003570D5" w:rsidRDefault="00CB2755" w:rsidP="00CB2755">
      <w:pPr>
        <w:spacing w:line="282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Дополнительная литература</w:t>
      </w:r>
    </w:p>
    <w:p w:rsidR="00CB2755" w:rsidRPr="003570D5" w:rsidRDefault="00CB2755" w:rsidP="00CB2755">
      <w:pPr>
        <w:numPr>
          <w:ilvl w:val="0"/>
          <w:numId w:val="17"/>
        </w:numPr>
        <w:tabs>
          <w:tab w:val="left" w:pos="720"/>
        </w:tabs>
        <w:spacing w:line="237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Эк В.В. Обучение математике учащихся младших классов специальных (коррекционных) общеобразовательных учреждений VIII вида.  - М.,</w:t>
      </w:r>
    </w:p>
    <w:p w:rsidR="00CB2755" w:rsidRPr="003570D5" w:rsidRDefault="00CB2755" w:rsidP="00CB2755">
      <w:pPr>
        <w:spacing w:line="1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spacing w:line="237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2005.</w:t>
      </w:r>
    </w:p>
    <w:p w:rsidR="00CB2755" w:rsidRPr="003570D5" w:rsidRDefault="00CB2755" w:rsidP="00CB275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Перова М.Н., Эк В.В. Обучение элементам геометрии во вспомогательной школе: Пособие для учителя. —М., 1992.</w:t>
      </w:r>
    </w:p>
    <w:p w:rsidR="00CB2755" w:rsidRPr="003570D5" w:rsidRDefault="00CB2755" w:rsidP="00CB2755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7"/>
        </w:numPr>
        <w:tabs>
          <w:tab w:val="left" w:pos="720"/>
        </w:tabs>
        <w:spacing w:line="235" w:lineRule="auto"/>
        <w:ind w:left="720" w:right="528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Катаева А. А.,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Стребелева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Е. А. Дидактические игры и упражнения в обучении умственно отсталых дошкольников: Кн. для </w:t>
      </w:r>
      <w:proofErr w:type="gramStart"/>
      <w:r w:rsidRPr="003570D5">
        <w:rPr>
          <w:rFonts w:ascii="Arial" w:eastAsia="Times New Roman" w:hAnsi="Arial" w:cs="Arial"/>
          <w:sz w:val="24"/>
          <w:szCs w:val="24"/>
        </w:rPr>
        <w:t>учителя.—</w:t>
      </w:r>
      <w:proofErr w:type="gramEnd"/>
      <w:r w:rsidRPr="003570D5">
        <w:rPr>
          <w:rFonts w:ascii="Arial" w:eastAsia="Times New Roman" w:hAnsi="Arial" w:cs="Arial"/>
          <w:sz w:val="24"/>
          <w:szCs w:val="24"/>
        </w:rPr>
        <w:t xml:space="preserve"> М.: Просвещение,</w:t>
      </w:r>
    </w:p>
    <w:p w:rsidR="00CB2755" w:rsidRPr="003570D5" w:rsidRDefault="00CB2755" w:rsidP="00CB275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spacing w:line="237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1990.— 191 с.</w:t>
      </w:r>
    </w:p>
    <w:p w:rsidR="00CB2755" w:rsidRPr="003570D5" w:rsidRDefault="00CB2755" w:rsidP="00CB275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Обучение и воспитание детей во вспомогательной школе: Пособие для учителей и студентов дефектолог. ф-тов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пед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ин-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тов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/ Под ред. В. В.</w:t>
      </w:r>
    </w:p>
    <w:p w:rsidR="00CB2755" w:rsidRPr="003570D5" w:rsidRDefault="00CB2755" w:rsidP="00CB2755">
      <w:pPr>
        <w:spacing w:line="237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Воронковой — М.: Школа-Пресс, 1994. — 416 с.</w:t>
      </w:r>
    </w:p>
    <w:p w:rsidR="00CB2755" w:rsidRPr="003570D5" w:rsidRDefault="00CB2755" w:rsidP="00CB275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Гончарова Л. В. Предметные недели в школе. - Волгоград. 2003.</w:t>
      </w:r>
    </w:p>
    <w:p w:rsidR="00CB2755" w:rsidRPr="003570D5" w:rsidRDefault="00CB2755" w:rsidP="00CB2755">
      <w:pPr>
        <w:numPr>
          <w:ilvl w:val="0"/>
          <w:numId w:val="17"/>
        </w:numPr>
        <w:tabs>
          <w:tab w:val="left" w:pos="720"/>
        </w:tabs>
        <w:spacing w:line="237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proofErr w:type="spellStart"/>
      <w:r w:rsidRPr="003570D5">
        <w:rPr>
          <w:rFonts w:ascii="Arial" w:eastAsia="Times New Roman" w:hAnsi="Arial" w:cs="Arial"/>
          <w:sz w:val="24"/>
          <w:szCs w:val="24"/>
        </w:rPr>
        <w:t>Узорова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О. В., Нефедова Е.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А.Контрольные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и проверочные работы по математике. – М., </w:t>
      </w:r>
      <w:proofErr w:type="gramStart"/>
      <w:r w:rsidRPr="003570D5">
        <w:rPr>
          <w:rFonts w:ascii="Arial" w:eastAsia="Times New Roman" w:hAnsi="Arial" w:cs="Arial"/>
          <w:sz w:val="24"/>
          <w:szCs w:val="24"/>
        </w:rPr>
        <w:t>2008..</w:t>
      </w:r>
      <w:proofErr w:type="gramEnd"/>
    </w:p>
    <w:p w:rsidR="00CB2755" w:rsidRPr="003570D5" w:rsidRDefault="00CB2755" w:rsidP="00CB275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Степурина С.Е. Математика. 5-6 классы: тематический и итоговый контроль, внеклассные занятия. Волгоград: Учитель, 2007.</w:t>
      </w:r>
    </w:p>
    <w:p w:rsidR="00CB2755" w:rsidRPr="003570D5" w:rsidRDefault="00CB2755" w:rsidP="00CB2755">
      <w:pPr>
        <w:numPr>
          <w:ilvl w:val="0"/>
          <w:numId w:val="17"/>
        </w:numPr>
        <w:tabs>
          <w:tab w:val="left" w:pos="720"/>
        </w:tabs>
        <w:spacing w:line="237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lastRenderedPageBreak/>
        <w:t xml:space="preserve">Обучение детей с нарушениями интеллектуального развития: (Олигофренопедагогика): Учеб. пособие для студ.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высш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пед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учеб, заведений /</w:t>
      </w:r>
    </w:p>
    <w:p w:rsidR="00CB2755" w:rsidRPr="003570D5" w:rsidRDefault="00CB2755" w:rsidP="00CB275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CB2755" w:rsidRPr="003570D5" w:rsidRDefault="00CB2755" w:rsidP="00CB2755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proofErr w:type="spellStart"/>
      <w:r w:rsidRPr="003570D5">
        <w:rPr>
          <w:rFonts w:ascii="Arial" w:eastAsia="Times New Roman" w:hAnsi="Arial" w:cs="Arial"/>
          <w:sz w:val="24"/>
          <w:szCs w:val="24"/>
        </w:rPr>
        <w:t>Б.П.Пузанов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Н.П.Коняева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Б.Б.Горскин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и др.; Под ред.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Б.П.Пузанова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- М.: Издательский центр «Академия», 2001. - 272 с.</w:t>
      </w:r>
    </w:p>
    <w:p w:rsidR="00CB2755" w:rsidRPr="003570D5" w:rsidRDefault="00CB2755" w:rsidP="00CB2755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 w:rsidP="002D41B2">
      <w:pPr>
        <w:spacing w:line="0" w:lineRule="atLeast"/>
        <w:jc w:val="center"/>
        <w:rPr>
          <w:rFonts w:ascii="Arial" w:eastAsia="Times New Roman" w:hAnsi="Arial" w:cs="Arial"/>
          <w:sz w:val="24"/>
          <w:szCs w:val="24"/>
        </w:rPr>
      </w:pPr>
    </w:p>
    <w:sectPr w:rsidR="00D44138" w:rsidRPr="003570D5" w:rsidSect="00F45948">
      <w:pgSz w:w="16840" w:h="11904" w:orient="landscape"/>
      <w:pgMar w:top="1134" w:right="818" w:bottom="372" w:left="820" w:header="0" w:footer="0" w:gutter="0"/>
      <w:cols w:space="0" w:equalWidth="0">
        <w:col w:w="152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iddenHorzOCR;MS Minch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DB127F8"/>
    <w:lvl w:ilvl="0" w:tplc="BDE81CF2">
      <w:start w:val="1"/>
      <w:numFmt w:val="decimal"/>
      <w:lvlText w:val="%1."/>
      <w:lvlJc w:val="left"/>
    </w:lvl>
    <w:lvl w:ilvl="1" w:tplc="DCAC4A1A">
      <w:start w:val="1"/>
      <w:numFmt w:val="bullet"/>
      <w:lvlText w:val=""/>
      <w:lvlJc w:val="left"/>
    </w:lvl>
    <w:lvl w:ilvl="2" w:tplc="3F364E76">
      <w:start w:val="1"/>
      <w:numFmt w:val="bullet"/>
      <w:lvlText w:val=""/>
      <w:lvlJc w:val="left"/>
    </w:lvl>
    <w:lvl w:ilvl="3" w:tplc="8416AE00">
      <w:start w:val="1"/>
      <w:numFmt w:val="bullet"/>
      <w:lvlText w:val=""/>
      <w:lvlJc w:val="left"/>
    </w:lvl>
    <w:lvl w:ilvl="4" w:tplc="E0523830">
      <w:start w:val="1"/>
      <w:numFmt w:val="bullet"/>
      <w:lvlText w:val=""/>
      <w:lvlJc w:val="left"/>
    </w:lvl>
    <w:lvl w:ilvl="5" w:tplc="D06E9B00">
      <w:start w:val="1"/>
      <w:numFmt w:val="bullet"/>
      <w:lvlText w:val=""/>
      <w:lvlJc w:val="left"/>
    </w:lvl>
    <w:lvl w:ilvl="6" w:tplc="D298CEA2">
      <w:start w:val="1"/>
      <w:numFmt w:val="bullet"/>
      <w:lvlText w:val=""/>
      <w:lvlJc w:val="left"/>
    </w:lvl>
    <w:lvl w:ilvl="7" w:tplc="ACD0157A">
      <w:start w:val="1"/>
      <w:numFmt w:val="bullet"/>
      <w:lvlText w:val=""/>
      <w:lvlJc w:val="left"/>
    </w:lvl>
    <w:lvl w:ilvl="8" w:tplc="42A631C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216231A"/>
    <w:lvl w:ilvl="0" w:tplc="1F2EAB70">
      <w:start w:val="1"/>
      <w:numFmt w:val="decimal"/>
      <w:lvlText w:val="%1."/>
      <w:lvlJc w:val="left"/>
    </w:lvl>
    <w:lvl w:ilvl="1" w:tplc="749E3152">
      <w:start w:val="1"/>
      <w:numFmt w:val="bullet"/>
      <w:lvlText w:val=""/>
      <w:lvlJc w:val="left"/>
    </w:lvl>
    <w:lvl w:ilvl="2" w:tplc="70304C8A">
      <w:start w:val="1"/>
      <w:numFmt w:val="bullet"/>
      <w:lvlText w:val=""/>
      <w:lvlJc w:val="left"/>
    </w:lvl>
    <w:lvl w:ilvl="3" w:tplc="B01485F8">
      <w:start w:val="1"/>
      <w:numFmt w:val="bullet"/>
      <w:lvlText w:val=""/>
      <w:lvlJc w:val="left"/>
    </w:lvl>
    <w:lvl w:ilvl="4" w:tplc="2000147C">
      <w:start w:val="1"/>
      <w:numFmt w:val="bullet"/>
      <w:lvlText w:val=""/>
      <w:lvlJc w:val="left"/>
    </w:lvl>
    <w:lvl w:ilvl="5" w:tplc="1C08C4FC">
      <w:start w:val="1"/>
      <w:numFmt w:val="bullet"/>
      <w:lvlText w:val=""/>
      <w:lvlJc w:val="left"/>
    </w:lvl>
    <w:lvl w:ilvl="6" w:tplc="702E1028">
      <w:start w:val="1"/>
      <w:numFmt w:val="bullet"/>
      <w:lvlText w:val=""/>
      <w:lvlJc w:val="left"/>
    </w:lvl>
    <w:lvl w:ilvl="7" w:tplc="3C641560">
      <w:start w:val="1"/>
      <w:numFmt w:val="bullet"/>
      <w:lvlText w:val=""/>
      <w:lvlJc w:val="left"/>
    </w:lvl>
    <w:lvl w:ilvl="8" w:tplc="6D3AC05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F16E9E8"/>
    <w:lvl w:ilvl="0" w:tplc="11DEB126">
      <w:start w:val="1"/>
      <w:numFmt w:val="bullet"/>
      <w:lvlText w:val=""/>
      <w:lvlJc w:val="left"/>
    </w:lvl>
    <w:lvl w:ilvl="1" w:tplc="820C9328">
      <w:start w:val="1"/>
      <w:numFmt w:val="bullet"/>
      <w:lvlText w:val=""/>
      <w:lvlJc w:val="left"/>
    </w:lvl>
    <w:lvl w:ilvl="2" w:tplc="E3582A24">
      <w:start w:val="1"/>
      <w:numFmt w:val="bullet"/>
      <w:lvlText w:val=""/>
      <w:lvlJc w:val="left"/>
    </w:lvl>
    <w:lvl w:ilvl="3" w:tplc="01162ACE">
      <w:start w:val="1"/>
      <w:numFmt w:val="bullet"/>
      <w:lvlText w:val=""/>
      <w:lvlJc w:val="left"/>
    </w:lvl>
    <w:lvl w:ilvl="4" w:tplc="68FAD1DA">
      <w:start w:val="1"/>
      <w:numFmt w:val="bullet"/>
      <w:lvlText w:val=""/>
      <w:lvlJc w:val="left"/>
    </w:lvl>
    <w:lvl w:ilvl="5" w:tplc="1A8E327A">
      <w:start w:val="1"/>
      <w:numFmt w:val="bullet"/>
      <w:lvlText w:val=""/>
      <w:lvlJc w:val="left"/>
    </w:lvl>
    <w:lvl w:ilvl="6" w:tplc="BA469640">
      <w:start w:val="1"/>
      <w:numFmt w:val="bullet"/>
      <w:lvlText w:val=""/>
      <w:lvlJc w:val="left"/>
    </w:lvl>
    <w:lvl w:ilvl="7" w:tplc="B6929C1C">
      <w:start w:val="1"/>
      <w:numFmt w:val="bullet"/>
      <w:lvlText w:val=""/>
      <w:lvlJc w:val="left"/>
    </w:lvl>
    <w:lvl w:ilvl="8" w:tplc="5FF83CB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190CDE6"/>
    <w:lvl w:ilvl="0" w:tplc="D0D6347E">
      <w:start w:val="1"/>
      <w:numFmt w:val="bullet"/>
      <w:lvlText w:val="-"/>
      <w:lvlJc w:val="left"/>
    </w:lvl>
    <w:lvl w:ilvl="1" w:tplc="14BCCAD8">
      <w:start w:val="1"/>
      <w:numFmt w:val="bullet"/>
      <w:lvlText w:val="-"/>
      <w:lvlJc w:val="left"/>
    </w:lvl>
    <w:lvl w:ilvl="2" w:tplc="5A5C1914">
      <w:start w:val="1"/>
      <w:numFmt w:val="bullet"/>
      <w:lvlText w:val=""/>
      <w:lvlJc w:val="left"/>
    </w:lvl>
    <w:lvl w:ilvl="3" w:tplc="724428D2">
      <w:start w:val="1"/>
      <w:numFmt w:val="bullet"/>
      <w:lvlText w:val=""/>
      <w:lvlJc w:val="left"/>
    </w:lvl>
    <w:lvl w:ilvl="4" w:tplc="8AC2AFC0">
      <w:start w:val="1"/>
      <w:numFmt w:val="bullet"/>
      <w:lvlText w:val=""/>
      <w:lvlJc w:val="left"/>
    </w:lvl>
    <w:lvl w:ilvl="5" w:tplc="D488EE92">
      <w:start w:val="1"/>
      <w:numFmt w:val="bullet"/>
      <w:lvlText w:val=""/>
      <w:lvlJc w:val="left"/>
    </w:lvl>
    <w:lvl w:ilvl="6" w:tplc="EA80D82A">
      <w:start w:val="1"/>
      <w:numFmt w:val="bullet"/>
      <w:lvlText w:val=""/>
      <w:lvlJc w:val="left"/>
    </w:lvl>
    <w:lvl w:ilvl="7" w:tplc="829C1A3E">
      <w:start w:val="1"/>
      <w:numFmt w:val="bullet"/>
      <w:lvlText w:val=""/>
      <w:lvlJc w:val="left"/>
    </w:lvl>
    <w:lvl w:ilvl="8" w:tplc="2662E884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6EF438C"/>
    <w:lvl w:ilvl="0" w:tplc="6DEED52E">
      <w:start w:val="1"/>
      <w:numFmt w:val="bullet"/>
      <w:lvlText w:val="В"/>
      <w:lvlJc w:val="left"/>
    </w:lvl>
    <w:lvl w:ilvl="1" w:tplc="CF4E8B8C">
      <w:start w:val="1"/>
      <w:numFmt w:val="bullet"/>
      <w:lvlText w:val="В"/>
      <w:lvlJc w:val="left"/>
    </w:lvl>
    <w:lvl w:ilvl="2" w:tplc="1FE27A4C">
      <w:start w:val="1"/>
      <w:numFmt w:val="bullet"/>
      <w:lvlText w:val=""/>
      <w:lvlJc w:val="left"/>
    </w:lvl>
    <w:lvl w:ilvl="3" w:tplc="3F4A5B14">
      <w:start w:val="1"/>
      <w:numFmt w:val="bullet"/>
      <w:lvlText w:val=""/>
      <w:lvlJc w:val="left"/>
    </w:lvl>
    <w:lvl w:ilvl="4" w:tplc="70223AEA">
      <w:start w:val="1"/>
      <w:numFmt w:val="bullet"/>
      <w:lvlText w:val=""/>
      <w:lvlJc w:val="left"/>
    </w:lvl>
    <w:lvl w:ilvl="5" w:tplc="874A85B8">
      <w:start w:val="1"/>
      <w:numFmt w:val="bullet"/>
      <w:lvlText w:val=""/>
      <w:lvlJc w:val="left"/>
    </w:lvl>
    <w:lvl w:ilvl="6" w:tplc="8190D202">
      <w:start w:val="1"/>
      <w:numFmt w:val="bullet"/>
      <w:lvlText w:val=""/>
      <w:lvlJc w:val="left"/>
    </w:lvl>
    <w:lvl w:ilvl="7" w:tplc="4BB25248">
      <w:start w:val="1"/>
      <w:numFmt w:val="bullet"/>
      <w:lvlText w:val=""/>
      <w:lvlJc w:val="left"/>
    </w:lvl>
    <w:lvl w:ilvl="8" w:tplc="009CCD2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40E0F76"/>
    <w:lvl w:ilvl="0" w:tplc="ECC4DCA8">
      <w:start w:val="1"/>
      <w:numFmt w:val="bullet"/>
      <w:lvlText w:val="\emdash "/>
      <w:lvlJc w:val="left"/>
    </w:lvl>
    <w:lvl w:ilvl="1" w:tplc="DC681658">
      <w:start w:val="1"/>
      <w:numFmt w:val="bullet"/>
      <w:lvlText w:val="\emdash "/>
      <w:lvlJc w:val="left"/>
    </w:lvl>
    <w:lvl w:ilvl="2" w:tplc="A29499BC">
      <w:start w:val="1"/>
      <w:numFmt w:val="bullet"/>
      <w:lvlText w:val=""/>
      <w:lvlJc w:val="left"/>
    </w:lvl>
    <w:lvl w:ilvl="3" w:tplc="5F8E2098">
      <w:start w:val="1"/>
      <w:numFmt w:val="bullet"/>
      <w:lvlText w:val=""/>
      <w:lvlJc w:val="left"/>
    </w:lvl>
    <w:lvl w:ilvl="4" w:tplc="AAC84E5C">
      <w:start w:val="1"/>
      <w:numFmt w:val="bullet"/>
      <w:lvlText w:val=""/>
      <w:lvlJc w:val="left"/>
    </w:lvl>
    <w:lvl w:ilvl="5" w:tplc="84E009F0">
      <w:start w:val="1"/>
      <w:numFmt w:val="bullet"/>
      <w:lvlText w:val=""/>
      <w:lvlJc w:val="left"/>
    </w:lvl>
    <w:lvl w:ilvl="6" w:tplc="8C62200E">
      <w:start w:val="1"/>
      <w:numFmt w:val="bullet"/>
      <w:lvlText w:val=""/>
      <w:lvlJc w:val="left"/>
    </w:lvl>
    <w:lvl w:ilvl="7" w:tplc="FBEAF150">
      <w:start w:val="1"/>
      <w:numFmt w:val="bullet"/>
      <w:lvlText w:val=""/>
      <w:lvlJc w:val="left"/>
    </w:lvl>
    <w:lvl w:ilvl="8" w:tplc="2F02E63C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352255A"/>
    <w:lvl w:ilvl="0" w:tplc="AA588388">
      <w:start w:val="1"/>
      <w:numFmt w:val="bullet"/>
      <w:lvlText w:val="\emdash "/>
      <w:lvlJc w:val="left"/>
    </w:lvl>
    <w:lvl w:ilvl="1" w:tplc="782C8ACC">
      <w:start w:val="1"/>
      <w:numFmt w:val="bullet"/>
      <w:lvlText w:val=""/>
      <w:lvlJc w:val="left"/>
    </w:lvl>
    <w:lvl w:ilvl="2" w:tplc="23EA19F0">
      <w:start w:val="1"/>
      <w:numFmt w:val="bullet"/>
      <w:lvlText w:val=""/>
      <w:lvlJc w:val="left"/>
    </w:lvl>
    <w:lvl w:ilvl="3" w:tplc="8820CD2E">
      <w:start w:val="1"/>
      <w:numFmt w:val="bullet"/>
      <w:lvlText w:val=""/>
      <w:lvlJc w:val="left"/>
    </w:lvl>
    <w:lvl w:ilvl="4" w:tplc="0CE653F6">
      <w:start w:val="1"/>
      <w:numFmt w:val="bullet"/>
      <w:lvlText w:val=""/>
      <w:lvlJc w:val="left"/>
    </w:lvl>
    <w:lvl w:ilvl="5" w:tplc="56765FB4">
      <w:start w:val="1"/>
      <w:numFmt w:val="bullet"/>
      <w:lvlText w:val=""/>
      <w:lvlJc w:val="left"/>
    </w:lvl>
    <w:lvl w:ilvl="6" w:tplc="CFAA5B38">
      <w:start w:val="1"/>
      <w:numFmt w:val="bullet"/>
      <w:lvlText w:val=""/>
      <w:lvlJc w:val="left"/>
    </w:lvl>
    <w:lvl w:ilvl="7" w:tplc="02BADCC0">
      <w:start w:val="1"/>
      <w:numFmt w:val="bullet"/>
      <w:lvlText w:val=""/>
      <w:lvlJc w:val="left"/>
    </w:lvl>
    <w:lvl w:ilvl="8" w:tplc="5C64D236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09CF92E"/>
    <w:lvl w:ilvl="0" w:tplc="07D251BC">
      <w:start w:val="1"/>
      <w:numFmt w:val="bullet"/>
      <w:lvlText w:val="\emdash "/>
      <w:lvlJc w:val="left"/>
    </w:lvl>
    <w:lvl w:ilvl="1" w:tplc="117C2254">
      <w:start w:val="1"/>
      <w:numFmt w:val="bullet"/>
      <w:lvlText w:val=""/>
      <w:lvlJc w:val="left"/>
    </w:lvl>
    <w:lvl w:ilvl="2" w:tplc="377629A2">
      <w:start w:val="1"/>
      <w:numFmt w:val="bullet"/>
      <w:lvlText w:val=""/>
      <w:lvlJc w:val="left"/>
    </w:lvl>
    <w:lvl w:ilvl="3" w:tplc="720CB68E">
      <w:start w:val="1"/>
      <w:numFmt w:val="bullet"/>
      <w:lvlText w:val=""/>
      <w:lvlJc w:val="left"/>
    </w:lvl>
    <w:lvl w:ilvl="4" w:tplc="19F059EE">
      <w:start w:val="1"/>
      <w:numFmt w:val="bullet"/>
      <w:lvlText w:val=""/>
      <w:lvlJc w:val="left"/>
    </w:lvl>
    <w:lvl w:ilvl="5" w:tplc="8206889A">
      <w:start w:val="1"/>
      <w:numFmt w:val="bullet"/>
      <w:lvlText w:val=""/>
      <w:lvlJc w:val="left"/>
    </w:lvl>
    <w:lvl w:ilvl="6" w:tplc="F836C76A">
      <w:start w:val="1"/>
      <w:numFmt w:val="bullet"/>
      <w:lvlText w:val=""/>
      <w:lvlJc w:val="left"/>
    </w:lvl>
    <w:lvl w:ilvl="7" w:tplc="E9F276DA">
      <w:start w:val="1"/>
      <w:numFmt w:val="bullet"/>
      <w:lvlText w:val=""/>
      <w:lvlJc w:val="left"/>
    </w:lvl>
    <w:lvl w:ilvl="8" w:tplc="17521F64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0DED7262"/>
    <w:lvl w:ilvl="0" w:tplc="AAC01238">
      <w:start w:val="1"/>
      <w:numFmt w:val="bullet"/>
      <w:lvlText w:val="\emdash "/>
      <w:lvlJc w:val="left"/>
    </w:lvl>
    <w:lvl w:ilvl="1" w:tplc="5DCE24D4">
      <w:start w:val="1"/>
      <w:numFmt w:val="bullet"/>
      <w:lvlText w:val="\emdash "/>
      <w:lvlJc w:val="left"/>
    </w:lvl>
    <w:lvl w:ilvl="2" w:tplc="3648BEE2">
      <w:start w:val="1"/>
      <w:numFmt w:val="bullet"/>
      <w:lvlText w:val=""/>
      <w:lvlJc w:val="left"/>
    </w:lvl>
    <w:lvl w:ilvl="3" w:tplc="642ED3DC">
      <w:start w:val="1"/>
      <w:numFmt w:val="bullet"/>
      <w:lvlText w:val=""/>
      <w:lvlJc w:val="left"/>
    </w:lvl>
    <w:lvl w:ilvl="4" w:tplc="2C7CED44">
      <w:start w:val="1"/>
      <w:numFmt w:val="bullet"/>
      <w:lvlText w:val=""/>
      <w:lvlJc w:val="left"/>
    </w:lvl>
    <w:lvl w:ilvl="5" w:tplc="DEC2390A">
      <w:start w:val="1"/>
      <w:numFmt w:val="bullet"/>
      <w:lvlText w:val=""/>
      <w:lvlJc w:val="left"/>
    </w:lvl>
    <w:lvl w:ilvl="6" w:tplc="B2EC7982">
      <w:start w:val="1"/>
      <w:numFmt w:val="bullet"/>
      <w:lvlText w:val=""/>
      <w:lvlJc w:val="left"/>
    </w:lvl>
    <w:lvl w:ilvl="7" w:tplc="E5849B8A">
      <w:start w:val="1"/>
      <w:numFmt w:val="bullet"/>
      <w:lvlText w:val=""/>
      <w:lvlJc w:val="left"/>
    </w:lvl>
    <w:lvl w:ilvl="8" w:tplc="7250F54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7FDCC232"/>
    <w:lvl w:ilvl="0" w:tplc="6B426204">
      <w:numFmt w:val="decimal"/>
      <w:lvlText w:val="%1"/>
      <w:lvlJc w:val="left"/>
    </w:lvl>
    <w:lvl w:ilvl="1" w:tplc="A48AAF3A">
      <w:start w:val="1"/>
      <w:numFmt w:val="bullet"/>
      <w:lvlText w:val=""/>
      <w:lvlJc w:val="left"/>
    </w:lvl>
    <w:lvl w:ilvl="2" w:tplc="B2A4B1EE">
      <w:start w:val="1"/>
      <w:numFmt w:val="bullet"/>
      <w:lvlText w:val=""/>
      <w:lvlJc w:val="left"/>
    </w:lvl>
    <w:lvl w:ilvl="3" w:tplc="816E01CA">
      <w:start w:val="1"/>
      <w:numFmt w:val="bullet"/>
      <w:lvlText w:val=""/>
      <w:lvlJc w:val="left"/>
    </w:lvl>
    <w:lvl w:ilvl="4" w:tplc="064E41C4">
      <w:start w:val="1"/>
      <w:numFmt w:val="bullet"/>
      <w:lvlText w:val=""/>
      <w:lvlJc w:val="left"/>
    </w:lvl>
    <w:lvl w:ilvl="5" w:tplc="59184ECE">
      <w:start w:val="1"/>
      <w:numFmt w:val="bullet"/>
      <w:lvlText w:val=""/>
      <w:lvlJc w:val="left"/>
    </w:lvl>
    <w:lvl w:ilvl="6" w:tplc="B2084E72">
      <w:start w:val="1"/>
      <w:numFmt w:val="bullet"/>
      <w:lvlText w:val=""/>
      <w:lvlJc w:val="left"/>
    </w:lvl>
    <w:lvl w:ilvl="7" w:tplc="DD6AC7AA">
      <w:start w:val="1"/>
      <w:numFmt w:val="bullet"/>
      <w:lvlText w:val=""/>
      <w:lvlJc w:val="left"/>
    </w:lvl>
    <w:lvl w:ilvl="8" w:tplc="467EE49A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BEFD79E"/>
    <w:lvl w:ilvl="0" w:tplc="16365F42">
      <w:start w:val="1"/>
      <w:numFmt w:val="decimal"/>
      <w:lvlText w:val="%1."/>
      <w:lvlJc w:val="left"/>
    </w:lvl>
    <w:lvl w:ilvl="1" w:tplc="EEA85110">
      <w:start w:val="1"/>
      <w:numFmt w:val="bullet"/>
      <w:lvlText w:val=""/>
      <w:lvlJc w:val="left"/>
    </w:lvl>
    <w:lvl w:ilvl="2" w:tplc="64BAB9BA">
      <w:start w:val="1"/>
      <w:numFmt w:val="bullet"/>
      <w:lvlText w:val=""/>
      <w:lvlJc w:val="left"/>
    </w:lvl>
    <w:lvl w:ilvl="3" w:tplc="CA6621A4">
      <w:start w:val="1"/>
      <w:numFmt w:val="bullet"/>
      <w:lvlText w:val=""/>
      <w:lvlJc w:val="left"/>
    </w:lvl>
    <w:lvl w:ilvl="4" w:tplc="E2A802DC">
      <w:start w:val="1"/>
      <w:numFmt w:val="bullet"/>
      <w:lvlText w:val=""/>
      <w:lvlJc w:val="left"/>
    </w:lvl>
    <w:lvl w:ilvl="5" w:tplc="ED08F618">
      <w:start w:val="1"/>
      <w:numFmt w:val="bullet"/>
      <w:lvlText w:val=""/>
      <w:lvlJc w:val="left"/>
    </w:lvl>
    <w:lvl w:ilvl="6" w:tplc="AA82B7B0">
      <w:start w:val="1"/>
      <w:numFmt w:val="bullet"/>
      <w:lvlText w:val=""/>
      <w:lvlJc w:val="left"/>
    </w:lvl>
    <w:lvl w:ilvl="7" w:tplc="4B8CB038">
      <w:start w:val="1"/>
      <w:numFmt w:val="bullet"/>
      <w:lvlText w:val=""/>
      <w:lvlJc w:val="left"/>
    </w:lvl>
    <w:lvl w:ilvl="8" w:tplc="C8D66E40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41A7C4C8"/>
    <w:lvl w:ilvl="0" w:tplc="69AEC246">
      <w:start w:val="2"/>
      <w:numFmt w:val="decimal"/>
      <w:lvlText w:val="%1."/>
      <w:lvlJc w:val="left"/>
    </w:lvl>
    <w:lvl w:ilvl="1" w:tplc="9F66816A">
      <w:start w:val="1"/>
      <w:numFmt w:val="bullet"/>
      <w:lvlText w:val=""/>
      <w:lvlJc w:val="left"/>
    </w:lvl>
    <w:lvl w:ilvl="2" w:tplc="2ECC968C">
      <w:start w:val="1"/>
      <w:numFmt w:val="bullet"/>
      <w:lvlText w:val=""/>
      <w:lvlJc w:val="left"/>
    </w:lvl>
    <w:lvl w:ilvl="3" w:tplc="11207F98">
      <w:start w:val="1"/>
      <w:numFmt w:val="bullet"/>
      <w:lvlText w:val=""/>
      <w:lvlJc w:val="left"/>
    </w:lvl>
    <w:lvl w:ilvl="4" w:tplc="6652E500">
      <w:start w:val="1"/>
      <w:numFmt w:val="bullet"/>
      <w:lvlText w:val=""/>
      <w:lvlJc w:val="left"/>
    </w:lvl>
    <w:lvl w:ilvl="5" w:tplc="EC3674C8">
      <w:start w:val="1"/>
      <w:numFmt w:val="bullet"/>
      <w:lvlText w:val=""/>
      <w:lvlJc w:val="left"/>
    </w:lvl>
    <w:lvl w:ilvl="6" w:tplc="C1B84BC2">
      <w:start w:val="1"/>
      <w:numFmt w:val="bullet"/>
      <w:lvlText w:val=""/>
      <w:lvlJc w:val="left"/>
    </w:lvl>
    <w:lvl w:ilvl="7" w:tplc="C1F45718">
      <w:start w:val="1"/>
      <w:numFmt w:val="bullet"/>
      <w:lvlText w:val=""/>
      <w:lvlJc w:val="left"/>
    </w:lvl>
    <w:lvl w:ilvl="8" w:tplc="AD669CF2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B68079A"/>
    <w:lvl w:ilvl="0" w:tplc="BC0EF534">
      <w:start w:val="1"/>
      <w:numFmt w:val="bullet"/>
      <w:lvlText w:val="В"/>
      <w:lvlJc w:val="left"/>
    </w:lvl>
    <w:lvl w:ilvl="1" w:tplc="958A3ED2">
      <w:start w:val="1"/>
      <w:numFmt w:val="bullet"/>
      <w:lvlText w:val=""/>
      <w:lvlJc w:val="left"/>
    </w:lvl>
    <w:lvl w:ilvl="2" w:tplc="67CC8B0A">
      <w:start w:val="1"/>
      <w:numFmt w:val="bullet"/>
      <w:lvlText w:val=""/>
      <w:lvlJc w:val="left"/>
    </w:lvl>
    <w:lvl w:ilvl="3" w:tplc="91C80C1E">
      <w:start w:val="1"/>
      <w:numFmt w:val="bullet"/>
      <w:lvlText w:val=""/>
      <w:lvlJc w:val="left"/>
    </w:lvl>
    <w:lvl w:ilvl="4" w:tplc="27B0F614">
      <w:start w:val="1"/>
      <w:numFmt w:val="bullet"/>
      <w:lvlText w:val=""/>
      <w:lvlJc w:val="left"/>
    </w:lvl>
    <w:lvl w:ilvl="5" w:tplc="F3943DE0">
      <w:start w:val="1"/>
      <w:numFmt w:val="bullet"/>
      <w:lvlText w:val=""/>
      <w:lvlJc w:val="left"/>
    </w:lvl>
    <w:lvl w:ilvl="6" w:tplc="1A8E1EB0">
      <w:start w:val="1"/>
      <w:numFmt w:val="bullet"/>
      <w:lvlText w:val=""/>
      <w:lvlJc w:val="left"/>
    </w:lvl>
    <w:lvl w:ilvl="7" w:tplc="BCD615AC">
      <w:start w:val="1"/>
      <w:numFmt w:val="bullet"/>
      <w:lvlText w:val=""/>
      <w:lvlJc w:val="left"/>
    </w:lvl>
    <w:lvl w:ilvl="8" w:tplc="C6CAB3F4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4E6AFB66"/>
    <w:lvl w:ilvl="0" w:tplc="48A6673E">
      <w:start w:val="1"/>
      <w:numFmt w:val="bullet"/>
      <w:lvlText w:val="В"/>
      <w:lvlJc w:val="left"/>
    </w:lvl>
    <w:lvl w:ilvl="1" w:tplc="10FCD2D8">
      <w:start w:val="1"/>
      <w:numFmt w:val="bullet"/>
      <w:lvlText w:val=""/>
      <w:lvlJc w:val="left"/>
    </w:lvl>
    <w:lvl w:ilvl="2" w:tplc="272C1490">
      <w:start w:val="1"/>
      <w:numFmt w:val="bullet"/>
      <w:lvlText w:val=""/>
      <w:lvlJc w:val="left"/>
    </w:lvl>
    <w:lvl w:ilvl="3" w:tplc="26FCE33A">
      <w:start w:val="1"/>
      <w:numFmt w:val="bullet"/>
      <w:lvlText w:val=""/>
      <w:lvlJc w:val="left"/>
    </w:lvl>
    <w:lvl w:ilvl="4" w:tplc="D040DC8C">
      <w:start w:val="1"/>
      <w:numFmt w:val="bullet"/>
      <w:lvlText w:val=""/>
      <w:lvlJc w:val="left"/>
    </w:lvl>
    <w:lvl w:ilvl="5" w:tplc="7E40B948">
      <w:start w:val="1"/>
      <w:numFmt w:val="bullet"/>
      <w:lvlText w:val=""/>
      <w:lvlJc w:val="left"/>
    </w:lvl>
    <w:lvl w:ilvl="6" w:tplc="AD5AC1CC">
      <w:start w:val="1"/>
      <w:numFmt w:val="bullet"/>
      <w:lvlText w:val=""/>
      <w:lvlJc w:val="left"/>
    </w:lvl>
    <w:lvl w:ilvl="7" w:tplc="5A0C0D10">
      <w:start w:val="1"/>
      <w:numFmt w:val="bullet"/>
      <w:lvlText w:val=""/>
      <w:lvlJc w:val="left"/>
    </w:lvl>
    <w:lvl w:ilvl="8" w:tplc="66ECD722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25E45D32"/>
    <w:lvl w:ilvl="0" w:tplc="22AED57A">
      <w:start w:val="1"/>
      <w:numFmt w:val="decimal"/>
      <w:lvlText w:val="%1."/>
      <w:lvlJc w:val="left"/>
    </w:lvl>
    <w:lvl w:ilvl="1" w:tplc="2B0601F4">
      <w:start w:val="9"/>
      <w:numFmt w:val="decimal"/>
      <w:lvlText w:val="%2."/>
      <w:lvlJc w:val="left"/>
    </w:lvl>
    <w:lvl w:ilvl="2" w:tplc="3C02A250">
      <w:start w:val="1"/>
      <w:numFmt w:val="bullet"/>
      <w:lvlText w:val=""/>
      <w:lvlJc w:val="left"/>
    </w:lvl>
    <w:lvl w:ilvl="3" w:tplc="7062C108">
      <w:start w:val="1"/>
      <w:numFmt w:val="bullet"/>
      <w:lvlText w:val=""/>
      <w:lvlJc w:val="left"/>
    </w:lvl>
    <w:lvl w:ilvl="4" w:tplc="D756BD86">
      <w:start w:val="1"/>
      <w:numFmt w:val="bullet"/>
      <w:lvlText w:val=""/>
      <w:lvlJc w:val="left"/>
    </w:lvl>
    <w:lvl w:ilvl="5" w:tplc="6062EF66">
      <w:start w:val="1"/>
      <w:numFmt w:val="bullet"/>
      <w:lvlText w:val=""/>
      <w:lvlJc w:val="left"/>
    </w:lvl>
    <w:lvl w:ilvl="6" w:tplc="CDF817C4">
      <w:start w:val="1"/>
      <w:numFmt w:val="bullet"/>
      <w:lvlText w:val=""/>
      <w:lvlJc w:val="left"/>
    </w:lvl>
    <w:lvl w:ilvl="7" w:tplc="0D98EC96">
      <w:start w:val="1"/>
      <w:numFmt w:val="bullet"/>
      <w:lvlText w:val=""/>
      <w:lvlJc w:val="left"/>
    </w:lvl>
    <w:lvl w:ilvl="8" w:tplc="E07A3DBE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519B500C"/>
    <w:lvl w:ilvl="0" w:tplc="99524D3E">
      <w:start w:val="10"/>
      <w:numFmt w:val="decimal"/>
      <w:lvlText w:val="%1."/>
      <w:lvlJc w:val="left"/>
    </w:lvl>
    <w:lvl w:ilvl="1" w:tplc="AA784314">
      <w:start w:val="1"/>
      <w:numFmt w:val="bullet"/>
      <w:lvlText w:val=""/>
      <w:lvlJc w:val="left"/>
    </w:lvl>
    <w:lvl w:ilvl="2" w:tplc="E4EA9A42">
      <w:start w:val="1"/>
      <w:numFmt w:val="bullet"/>
      <w:lvlText w:val=""/>
      <w:lvlJc w:val="left"/>
    </w:lvl>
    <w:lvl w:ilvl="3" w:tplc="71765C24">
      <w:start w:val="1"/>
      <w:numFmt w:val="bullet"/>
      <w:lvlText w:val=""/>
      <w:lvlJc w:val="left"/>
    </w:lvl>
    <w:lvl w:ilvl="4" w:tplc="2C40F97C">
      <w:start w:val="1"/>
      <w:numFmt w:val="bullet"/>
      <w:lvlText w:val=""/>
      <w:lvlJc w:val="left"/>
    </w:lvl>
    <w:lvl w:ilvl="5" w:tplc="D460006C">
      <w:start w:val="1"/>
      <w:numFmt w:val="bullet"/>
      <w:lvlText w:val=""/>
      <w:lvlJc w:val="left"/>
    </w:lvl>
    <w:lvl w:ilvl="6" w:tplc="6A78F14A">
      <w:start w:val="1"/>
      <w:numFmt w:val="bullet"/>
      <w:lvlText w:val=""/>
      <w:lvlJc w:val="left"/>
    </w:lvl>
    <w:lvl w:ilvl="7" w:tplc="4356ADDE">
      <w:start w:val="1"/>
      <w:numFmt w:val="bullet"/>
      <w:lvlText w:val=""/>
      <w:lvlJc w:val="left"/>
    </w:lvl>
    <w:lvl w:ilvl="8" w:tplc="A4D40802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431BD7B6"/>
    <w:lvl w:ilvl="0" w:tplc="5C628514">
      <w:start w:val="1"/>
      <w:numFmt w:val="decimal"/>
      <w:lvlText w:val="%1."/>
      <w:lvlJc w:val="left"/>
    </w:lvl>
    <w:lvl w:ilvl="1" w:tplc="D2D244EE">
      <w:start w:val="1"/>
      <w:numFmt w:val="bullet"/>
      <w:lvlText w:val=""/>
      <w:lvlJc w:val="left"/>
    </w:lvl>
    <w:lvl w:ilvl="2" w:tplc="EEC45898">
      <w:start w:val="1"/>
      <w:numFmt w:val="bullet"/>
      <w:lvlText w:val=""/>
      <w:lvlJc w:val="left"/>
    </w:lvl>
    <w:lvl w:ilvl="3" w:tplc="4E1878C8">
      <w:start w:val="1"/>
      <w:numFmt w:val="bullet"/>
      <w:lvlText w:val=""/>
      <w:lvlJc w:val="left"/>
    </w:lvl>
    <w:lvl w:ilvl="4" w:tplc="EC4A723A">
      <w:start w:val="1"/>
      <w:numFmt w:val="bullet"/>
      <w:lvlText w:val=""/>
      <w:lvlJc w:val="left"/>
    </w:lvl>
    <w:lvl w:ilvl="5" w:tplc="7C6CDB64">
      <w:start w:val="1"/>
      <w:numFmt w:val="bullet"/>
      <w:lvlText w:val=""/>
      <w:lvlJc w:val="left"/>
    </w:lvl>
    <w:lvl w:ilvl="6" w:tplc="3D7AD272">
      <w:start w:val="1"/>
      <w:numFmt w:val="bullet"/>
      <w:lvlText w:val=""/>
      <w:lvlJc w:val="left"/>
    </w:lvl>
    <w:lvl w:ilvl="7" w:tplc="0BC85F54">
      <w:start w:val="1"/>
      <w:numFmt w:val="bullet"/>
      <w:lvlText w:val=""/>
      <w:lvlJc w:val="left"/>
    </w:lvl>
    <w:lvl w:ilvl="8" w:tplc="899491DC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3F2DBA30"/>
    <w:lvl w:ilvl="0" w:tplc="186EAA96">
      <w:start w:val="7"/>
      <w:numFmt w:val="decimal"/>
      <w:lvlText w:val="%1"/>
      <w:lvlJc w:val="left"/>
    </w:lvl>
    <w:lvl w:ilvl="1" w:tplc="E0AEEDAA">
      <w:start w:val="1"/>
      <w:numFmt w:val="bullet"/>
      <w:lvlText w:val=""/>
      <w:lvlJc w:val="left"/>
    </w:lvl>
    <w:lvl w:ilvl="2" w:tplc="381C0396">
      <w:start w:val="1"/>
      <w:numFmt w:val="bullet"/>
      <w:lvlText w:val=""/>
      <w:lvlJc w:val="left"/>
    </w:lvl>
    <w:lvl w:ilvl="3" w:tplc="0E9A7A1E">
      <w:start w:val="1"/>
      <w:numFmt w:val="bullet"/>
      <w:lvlText w:val=""/>
      <w:lvlJc w:val="left"/>
    </w:lvl>
    <w:lvl w:ilvl="4" w:tplc="337EB64C">
      <w:start w:val="1"/>
      <w:numFmt w:val="bullet"/>
      <w:lvlText w:val=""/>
      <w:lvlJc w:val="left"/>
    </w:lvl>
    <w:lvl w:ilvl="5" w:tplc="38D4906E">
      <w:start w:val="1"/>
      <w:numFmt w:val="bullet"/>
      <w:lvlText w:val=""/>
      <w:lvlJc w:val="left"/>
    </w:lvl>
    <w:lvl w:ilvl="6" w:tplc="71FC4888">
      <w:start w:val="1"/>
      <w:numFmt w:val="bullet"/>
      <w:lvlText w:val=""/>
      <w:lvlJc w:val="left"/>
    </w:lvl>
    <w:lvl w:ilvl="7" w:tplc="0DE698F8">
      <w:start w:val="1"/>
      <w:numFmt w:val="bullet"/>
      <w:lvlText w:val=""/>
      <w:lvlJc w:val="left"/>
    </w:lvl>
    <w:lvl w:ilvl="8" w:tplc="EC1ECC4C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7C83E458"/>
    <w:lvl w:ilvl="0" w:tplc="C0087A32">
      <w:start w:val="1"/>
      <w:numFmt w:val="bullet"/>
      <w:lvlText w:val="\emdash "/>
      <w:lvlJc w:val="left"/>
    </w:lvl>
    <w:lvl w:ilvl="1" w:tplc="59F45A06">
      <w:start w:val="1"/>
      <w:numFmt w:val="bullet"/>
      <w:lvlText w:val=""/>
      <w:lvlJc w:val="left"/>
    </w:lvl>
    <w:lvl w:ilvl="2" w:tplc="22AA2CC2">
      <w:start w:val="1"/>
      <w:numFmt w:val="bullet"/>
      <w:lvlText w:val=""/>
      <w:lvlJc w:val="left"/>
    </w:lvl>
    <w:lvl w:ilvl="3" w:tplc="85F6C40C">
      <w:start w:val="1"/>
      <w:numFmt w:val="bullet"/>
      <w:lvlText w:val=""/>
      <w:lvlJc w:val="left"/>
    </w:lvl>
    <w:lvl w:ilvl="4" w:tplc="7846A61A">
      <w:start w:val="1"/>
      <w:numFmt w:val="bullet"/>
      <w:lvlText w:val=""/>
      <w:lvlJc w:val="left"/>
    </w:lvl>
    <w:lvl w:ilvl="5" w:tplc="A63607D8">
      <w:start w:val="1"/>
      <w:numFmt w:val="bullet"/>
      <w:lvlText w:val=""/>
      <w:lvlJc w:val="left"/>
    </w:lvl>
    <w:lvl w:ilvl="6" w:tplc="4BD24AC4">
      <w:start w:val="1"/>
      <w:numFmt w:val="bullet"/>
      <w:lvlText w:val=""/>
      <w:lvlJc w:val="left"/>
    </w:lvl>
    <w:lvl w:ilvl="7" w:tplc="C21645B4">
      <w:start w:val="1"/>
      <w:numFmt w:val="bullet"/>
      <w:lvlText w:val=""/>
      <w:lvlJc w:val="left"/>
    </w:lvl>
    <w:lvl w:ilvl="8" w:tplc="8BA6061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571E"/>
    <w:rsid w:val="000949C7"/>
    <w:rsid w:val="000A27E8"/>
    <w:rsid w:val="00153051"/>
    <w:rsid w:val="002831BD"/>
    <w:rsid w:val="002B2FE9"/>
    <w:rsid w:val="002D41B2"/>
    <w:rsid w:val="003570D5"/>
    <w:rsid w:val="0049750B"/>
    <w:rsid w:val="004E2F1E"/>
    <w:rsid w:val="0064141F"/>
    <w:rsid w:val="006974FD"/>
    <w:rsid w:val="006D164B"/>
    <w:rsid w:val="006E5D86"/>
    <w:rsid w:val="00711359"/>
    <w:rsid w:val="0076365D"/>
    <w:rsid w:val="007D012E"/>
    <w:rsid w:val="007E508B"/>
    <w:rsid w:val="007E7378"/>
    <w:rsid w:val="0083641D"/>
    <w:rsid w:val="00860C01"/>
    <w:rsid w:val="0094571E"/>
    <w:rsid w:val="00961A55"/>
    <w:rsid w:val="00A53A33"/>
    <w:rsid w:val="00A91D7E"/>
    <w:rsid w:val="00AC282C"/>
    <w:rsid w:val="00BF1411"/>
    <w:rsid w:val="00C1557D"/>
    <w:rsid w:val="00C26312"/>
    <w:rsid w:val="00C52175"/>
    <w:rsid w:val="00CB2755"/>
    <w:rsid w:val="00D44138"/>
    <w:rsid w:val="00D5346A"/>
    <w:rsid w:val="00D714F5"/>
    <w:rsid w:val="00E659BC"/>
    <w:rsid w:val="00E83522"/>
    <w:rsid w:val="00F07F33"/>
    <w:rsid w:val="00F37653"/>
    <w:rsid w:val="00F4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16802"/>
  <w15:docId w15:val="{9C10A1E6-AE77-4E32-8ADB-A9A381BA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65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570D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3570D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AC282C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7E50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08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D012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3273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Школа</cp:lastModifiedBy>
  <cp:revision>7</cp:revision>
  <dcterms:created xsi:type="dcterms:W3CDTF">2021-09-14T11:13:00Z</dcterms:created>
  <dcterms:modified xsi:type="dcterms:W3CDTF">2021-10-11T12:07:00Z</dcterms:modified>
</cp:coreProperties>
</file>