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C4D" w:rsidRPr="00721664" w:rsidRDefault="00A31C4D" w:rsidP="00A31C4D">
      <w:pPr>
        <w:rPr>
          <w:rFonts w:ascii="Arial" w:hAnsi="Arial" w:cs="Arial"/>
        </w:rPr>
      </w:pPr>
    </w:p>
    <w:p w:rsidR="00F77F37" w:rsidRPr="00D11655" w:rsidRDefault="00D11655" w:rsidP="00D11655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9636579" cy="5987143"/>
            <wp:effectExtent l="19050" t="0" r="272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1250" cy="599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2AE" w:rsidRPr="002772AE" w:rsidRDefault="002772AE" w:rsidP="00FA0302">
      <w:pPr>
        <w:shd w:val="clear" w:color="auto" w:fill="FFFFFF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15EA8" w:rsidRPr="002772AE" w:rsidRDefault="00765701" w:rsidP="002772AE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772AE">
        <w:rPr>
          <w:rFonts w:ascii="Arial" w:hAnsi="Arial" w:cs="Arial"/>
          <w:b/>
          <w:sz w:val="20"/>
          <w:szCs w:val="20"/>
        </w:rPr>
        <w:t>Пояснительная записка</w:t>
      </w:r>
    </w:p>
    <w:p w:rsidR="001A7E18" w:rsidRPr="001A7E18" w:rsidRDefault="001A7E18" w:rsidP="001A7E18">
      <w:pPr>
        <w:ind w:left="360"/>
        <w:rPr>
          <w:rFonts w:ascii="Arial" w:eastAsia="Calibri" w:hAnsi="Arial" w:cs="Arial"/>
          <w:sz w:val="24"/>
        </w:rPr>
      </w:pPr>
      <w:r w:rsidRPr="001A7E18">
        <w:rPr>
          <w:rFonts w:ascii="Arial" w:eastAsia="Calibri" w:hAnsi="Arial" w:cs="Arial"/>
          <w:sz w:val="24"/>
        </w:rPr>
        <w:t>Рабочая программа по коррекционн</w:t>
      </w:r>
      <w:r w:rsidR="00EE3149">
        <w:rPr>
          <w:rFonts w:ascii="Arial" w:eastAsia="Calibri" w:hAnsi="Arial" w:cs="Arial"/>
          <w:sz w:val="24"/>
        </w:rPr>
        <w:t>ым</w:t>
      </w:r>
      <w:r w:rsidRPr="001A7E18">
        <w:rPr>
          <w:rFonts w:ascii="Arial" w:eastAsia="Calibri" w:hAnsi="Arial" w:cs="Arial"/>
          <w:sz w:val="24"/>
        </w:rPr>
        <w:t xml:space="preserve"> </w:t>
      </w:r>
      <w:r w:rsidR="00EE3149">
        <w:rPr>
          <w:rFonts w:ascii="Arial" w:eastAsia="Calibri" w:hAnsi="Arial" w:cs="Arial"/>
          <w:sz w:val="24"/>
        </w:rPr>
        <w:t xml:space="preserve">занятиям </w:t>
      </w:r>
      <w:r w:rsidRPr="001A7E18">
        <w:rPr>
          <w:rFonts w:ascii="Arial" w:eastAsia="Calibri" w:hAnsi="Arial" w:cs="Arial"/>
          <w:sz w:val="24"/>
          <w:u w:val="single"/>
        </w:rPr>
        <w:t xml:space="preserve"> педагогическая коррекция (</w:t>
      </w:r>
      <w:r>
        <w:rPr>
          <w:rFonts w:ascii="Arial" w:eastAsia="Calibri" w:hAnsi="Arial" w:cs="Arial"/>
          <w:sz w:val="24"/>
          <w:u w:val="single"/>
        </w:rPr>
        <w:t>русский язык</w:t>
      </w:r>
      <w:r w:rsidRPr="001A7E18">
        <w:rPr>
          <w:rFonts w:ascii="Arial" w:eastAsia="Calibri" w:hAnsi="Arial" w:cs="Arial"/>
          <w:sz w:val="24"/>
          <w:u w:val="single"/>
        </w:rPr>
        <w:t>)</w:t>
      </w:r>
      <w:r w:rsidRPr="001A7E18">
        <w:rPr>
          <w:rFonts w:ascii="Arial" w:eastAsia="Calibri" w:hAnsi="Arial" w:cs="Arial"/>
          <w:sz w:val="24"/>
        </w:rPr>
        <w:t xml:space="preserve">  для уровня</w:t>
      </w:r>
      <w:r w:rsidRPr="001A7E18">
        <w:rPr>
          <w:rFonts w:ascii="Arial" w:eastAsia="Calibri" w:hAnsi="Arial" w:cs="Arial"/>
          <w:b/>
          <w:sz w:val="24"/>
        </w:rPr>
        <w:t xml:space="preserve"> основного </w:t>
      </w:r>
      <w:r w:rsidRPr="001A7E18">
        <w:rPr>
          <w:rFonts w:ascii="Arial" w:eastAsia="Calibri" w:hAnsi="Arial" w:cs="Arial"/>
          <w:sz w:val="24"/>
        </w:rPr>
        <w:t xml:space="preserve">общего образования для </w:t>
      </w:r>
      <w:proofErr w:type="gramStart"/>
      <w:r w:rsidRPr="001A7E18">
        <w:rPr>
          <w:rFonts w:ascii="Arial" w:eastAsia="Calibri" w:hAnsi="Arial" w:cs="Arial"/>
          <w:sz w:val="24"/>
        </w:rPr>
        <w:t>обучающихся</w:t>
      </w:r>
      <w:proofErr w:type="gramEnd"/>
      <w:r w:rsidRPr="001A7E18">
        <w:rPr>
          <w:rFonts w:ascii="Arial" w:eastAsia="Calibri" w:hAnsi="Arial" w:cs="Arial"/>
          <w:sz w:val="24"/>
        </w:rPr>
        <w:t xml:space="preserve"> с задержкой психического развития (7 класс)  составлена в соответствии с</w:t>
      </w:r>
      <w:r w:rsidRPr="001A7E18">
        <w:rPr>
          <w:rFonts w:ascii="Arial" w:hAnsi="Arial" w:cs="Arial"/>
          <w:sz w:val="24"/>
          <w:szCs w:val="24"/>
        </w:rPr>
        <w:t>:</w:t>
      </w:r>
    </w:p>
    <w:p w:rsidR="001A7E18" w:rsidRPr="001A7E18" w:rsidRDefault="001A7E18" w:rsidP="001A7E18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1A7E18">
        <w:rPr>
          <w:rFonts w:ascii="Arial" w:hAnsi="Arial" w:cs="Arial"/>
          <w:sz w:val="24"/>
          <w:szCs w:val="24"/>
        </w:rPr>
        <w:t>1</w:t>
      </w:r>
      <w:r w:rsidRPr="001A7E18">
        <w:rPr>
          <w:rFonts w:ascii="Arial" w:eastAsia="Calibri" w:hAnsi="Arial" w:cs="Arial"/>
          <w:sz w:val="24"/>
          <w:szCs w:val="24"/>
        </w:rPr>
        <w:t xml:space="preserve">. </w:t>
      </w:r>
      <w:proofErr w:type="gramStart"/>
      <w:r w:rsidRPr="001A7E18">
        <w:rPr>
          <w:rFonts w:ascii="Arial" w:eastAsia="Calibri" w:hAnsi="Arial" w:cs="Arial"/>
          <w:sz w:val="24"/>
          <w:szCs w:val="24"/>
        </w:rPr>
        <w:t>Федеральным государственным образовательным стандартом основного общего образования (утвержден приказом Министерства образования и науки Российской Федерации от 17 декабря  2010 года «Об утверждении и введении в действие Федерального государственного образовательного стандарта основного общего образования № 1897 (</w:t>
      </w:r>
      <w:r w:rsidRPr="001A7E18">
        <w:rPr>
          <w:rFonts w:ascii="Arial" w:eastAsia="Calibri" w:hAnsi="Arial" w:cs="Arial"/>
          <w:bCs/>
          <w:sz w:val="24"/>
          <w:szCs w:val="24"/>
        </w:rPr>
        <w:t>с изменениями и дополнениями от:</w:t>
      </w:r>
      <w:r w:rsidRPr="001A7E18">
        <w:rPr>
          <w:rFonts w:ascii="Arial" w:eastAsia="Calibri" w:hAnsi="Arial" w:cs="Arial"/>
          <w:sz w:val="24"/>
          <w:szCs w:val="24"/>
        </w:rPr>
        <w:t xml:space="preserve"> 29 декабря 2014 г. № 1644, 31 декабря 2015 г. № 1577, 11 декабря 2020 г. № 712);</w:t>
      </w:r>
      <w:proofErr w:type="gramEnd"/>
    </w:p>
    <w:p w:rsidR="001A7E18" w:rsidRPr="001A7E18" w:rsidRDefault="001A7E18" w:rsidP="001A7E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A7E18">
        <w:rPr>
          <w:rFonts w:ascii="Arial" w:hAnsi="Arial" w:cs="Arial"/>
          <w:sz w:val="24"/>
          <w:szCs w:val="24"/>
        </w:rPr>
        <w:t xml:space="preserve">2. Примерной основной образовательной программы </w:t>
      </w:r>
      <w:r w:rsidRPr="001A7E18">
        <w:rPr>
          <w:rFonts w:ascii="Arial" w:hAnsi="Arial" w:cs="Arial"/>
          <w:b/>
          <w:sz w:val="24"/>
          <w:szCs w:val="24"/>
        </w:rPr>
        <w:t>основного</w:t>
      </w:r>
      <w:r w:rsidRPr="001A7E18">
        <w:rPr>
          <w:rFonts w:ascii="Arial" w:hAnsi="Arial" w:cs="Arial"/>
          <w:sz w:val="24"/>
          <w:szCs w:val="24"/>
        </w:rPr>
        <w:t xml:space="preserve"> общего образования</w:t>
      </w:r>
    </w:p>
    <w:p w:rsidR="001A7E18" w:rsidRPr="001A7E18" w:rsidRDefault="001A7E18" w:rsidP="001A7E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A7E18">
        <w:rPr>
          <w:rFonts w:ascii="Arial" w:hAnsi="Arial" w:cs="Arial"/>
          <w:sz w:val="24"/>
          <w:szCs w:val="24"/>
        </w:rPr>
        <w:t>3. Основной образовательной программы основного общего образования</w:t>
      </w:r>
    </w:p>
    <w:p w:rsidR="001A7E18" w:rsidRPr="001A7E18" w:rsidRDefault="001A7E18" w:rsidP="001A7E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A7E18">
        <w:rPr>
          <w:rFonts w:ascii="Arial" w:hAnsi="Arial" w:cs="Arial"/>
          <w:sz w:val="24"/>
          <w:szCs w:val="24"/>
        </w:rPr>
        <w:t xml:space="preserve">4. Адаптированной основной общеобразовательной программы </w:t>
      </w:r>
      <w:r w:rsidRPr="001A7E18">
        <w:rPr>
          <w:rFonts w:ascii="Arial" w:hAnsi="Arial" w:cs="Arial"/>
          <w:b/>
          <w:sz w:val="24"/>
          <w:szCs w:val="24"/>
        </w:rPr>
        <w:t xml:space="preserve">основного общего образования </w:t>
      </w:r>
      <w:proofErr w:type="gramStart"/>
      <w:r w:rsidRPr="001A7E18">
        <w:rPr>
          <w:rFonts w:ascii="Arial" w:hAnsi="Arial" w:cs="Arial"/>
          <w:b/>
          <w:sz w:val="24"/>
          <w:szCs w:val="24"/>
        </w:rPr>
        <w:t>обучающихся</w:t>
      </w:r>
      <w:proofErr w:type="gramEnd"/>
      <w:r w:rsidRPr="001A7E18">
        <w:rPr>
          <w:rFonts w:ascii="Arial" w:hAnsi="Arial" w:cs="Arial"/>
          <w:b/>
          <w:sz w:val="24"/>
          <w:szCs w:val="24"/>
        </w:rPr>
        <w:t xml:space="preserve"> с задержкой психического развития </w:t>
      </w:r>
      <w:r w:rsidRPr="001A7E18">
        <w:rPr>
          <w:rFonts w:ascii="Arial" w:hAnsi="Arial" w:cs="Arial"/>
          <w:sz w:val="24"/>
          <w:szCs w:val="24"/>
        </w:rPr>
        <w:t>МАОУ «</w:t>
      </w:r>
      <w:proofErr w:type="spellStart"/>
      <w:r w:rsidRPr="001A7E18">
        <w:rPr>
          <w:rFonts w:ascii="Arial" w:hAnsi="Arial" w:cs="Arial"/>
          <w:sz w:val="24"/>
          <w:szCs w:val="24"/>
        </w:rPr>
        <w:t>Ярковская</w:t>
      </w:r>
      <w:proofErr w:type="spellEnd"/>
      <w:r w:rsidRPr="001A7E18">
        <w:rPr>
          <w:rFonts w:ascii="Arial" w:hAnsi="Arial" w:cs="Arial"/>
          <w:sz w:val="24"/>
          <w:szCs w:val="24"/>
        </w:rPr>
        <w:t xml:space="preserve"> СОШ»</w:t>
      </w:r>
    </w:p>
    <w:p w:rsidR="001A7E18" w:rsidRPr="001A7E18" w:rsidRDefault="001A7E18" w:rsidP="001A7E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A7E18">
        <w:rPr>
          <w:rFonts w:ascii="Arial" w:hAnsi="Arial" w:cs="Arial"/>
          <w:sz w:val="24"/>
          <w:szCs w:val="24"/>
        </w:rPr>
        <w:t>5. учебного плана МАОУ «</w:t>
      </w:r>
      <w:proofErr w:type="spellStart"/>
      <w:r w:rsidRPr="001A7E18">
        <w:rPr>
          <w:rFonts w:ascii="Arial" w:hAnsi="Arial" w:cs="Arial"/>
          <w:sz w:val="24"/>
          <w:szCs w:val="24"/>
        </w:rPr>
        <w:t>Ярковская</w:t>
      </w:r>
      <w:proofErr w:type="spellEnd"/>
      <w:r w:rsidRPr="001A7E18">
        <w:rPr>
          <w:rFonts w:ascii="Arial" w:hAnsi="Arial" w:cs="Arial"/>
          <w:sz w:val="24"/>
          <w:szCs w:val="24"/>
        </w:rPr>
        <w:t xml:space="preserve"> СОШ» на 2020-2021 учебный год 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b/>
          <w:bCs/>
          <w:sz w:val="24"/>
          <w:szCs w:val="24"/>
        </w:rPr>
        <w:t>Цель программы:</w:t>
      </w:r>
      <w:r w:rsidRPr="001A7E18">
        <w:rPr>
          <w:rFonts w:ascii="Arial" w:eastAsia="Times New Roman" w:hAnsi="Arial" w:cs="Arial"/>
          <w:sz w:val="24"/>
          <w:szCs w:val="24"/>
        </w:rPr>
        <w:t> коррекция и развитие учебно-познавательной деятельности школьников с ЗПР с целью освоения ими учебного материала и создания условий успешности.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b/>
          <w:bCs/>
          <w:sz w:val="24"/>
          <w:szCs w:val="24"/>
        </w:rPr>
        <w:t>Задачи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sz w:val="24"/>
          <w:szCs w:val="24"/>
          <w:u w:val="single"/>
        </w:rPr>
        <w:t>Образовательные: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sz w:val="24"/>
          <w:szCs w:val="24"/>
        </w:rPr>
        <w:t>Коррекция грамматико-аналитических орфографических и пунктуационных навыков.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sz w:val="24"/>
          <w:szCs w:val="24"/>
        </w:rPr>
        <w:t>Систематизация знаний, умений и навыков учащихся по основным разделам русского языка.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sz w:val="24"/>
          <w:szCs w:val="24"/>
        </w:rPr>
        <w:t>Восполнение пробелов в знаниях.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sz w:val="24"/>
          <w:szCs w:val="24"/>
        </w:rPr>
        <w:t>Пропедевтика изучения трудных тем.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sz w:val="24"/>
          <w:szCs w:val="24"/>
        </w:rPr>
        <w:t>Обогащение и расширение активного словарного запаса учащихся.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sz w:val="24"/>
          <w:szCs w:val="24"/>
        </w:rPr>
        <w:t>Формирование умения строить связный устный или письменный текст разных типов и стилей.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sz w:val="24"/>
          <w:szCs w:val="24"/>
        </w:rPr>
        <w:t>Формирование умения сознательно пользоваться предложением для выражения своих мыслей.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sz w:val="24"/>
          <w:szCs w:val="24"/>
        </w:rPr>
        <w:t>Формирование положительной мотивации к обучению.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sz w:val="24"/>
          <w:szCs w:val="24"/>
          <w:u w:val="single"/>
        </w:rPr>
        <w:t>Развивающие: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sz w:val="24"/>
          <w:szCs w:val="24"/>
        </w:rPr>
        <w:t xml:space="preserve">Развивать </w:t>
      </w:r>
      <w:proofErr w:type="spellStart"/>
      <w:r w:rsidRPr="001A7E18">
        <w:rPr>
          <w:rFonts w:ascii="Arial" w:eastAsia="Times New Roman" w:hAnsi="Arial" w:cs="Arial"/>
          <w:sz w:val="24"/>
          <w:szCs w:val="24"/>
        </w:rPr>
        <w:t>общеинтеллектуальные</w:t>
      </w:r>
      <w:proofErr w:type="spellEnd"/>
      <w:r w:rsidRPr="001A7E18">
        <w:rPr>
          <w:rFonts w:ascii="Arial" w:eastAsia="Times New Roman" w:hAnsi="Arial" w:cs="Arial"/>
          <w:sz w:val="24"/>
          <w:szCs w:val="24"/>
        </w:rPr>
        <w:t xml:space="preserve"> умения: анализ, синтез, сравнение, обобщение, группировка, классификация.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proofErr w:type="gramStart"/>
      <w:r w:rsidRPr="001A7E18">
        <w:rPr>
          <w:rFonts w:ascii="Arial" w:eastAsia="Times New Roman" w:hAnsi="Arial" w:cs="Arial"/>
          <w:sz w:val="24"/>
          <w:szCs w:val="24"/>
        </w:rPr>
        <w:t>Развивать мышление (словесно-логическое, образное, творческое), память (вербальную, зрительную), воображение, произвольное внимание.</w:t>
      </w:r>
      <w:proofErr w:type="gramEnd"/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sz w:val="24"/>
          <w:szCs w:val="24"/>
        </w:rPr>
        <w:t>Развивать активный словарный запас.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sz w:val="24"/>
          <w:szCs w:val="24"/>
        </w:rPr>
        <w:t>Развивать универсальные учебные действия: работа с книгой, справочной литературой, текстом, статьей, параграфом.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b/>
          <w:bCs/>
          <w:sz w:val="24"/>
          <w:szCs w:val="24"/>
        </w:rPr>
        <w:t>Воспитательные: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sz w:val="24"/>
          <w:szCs w:val="24"/>
        </w:rPr>
        <w:t>Воспитывать любовь к русскому языку, слову, языковую культуру.</w:t>
      </w:r>
    </w:p>
    <w:p w:rsidR="001A7E18" w:rsidRPr="001A7E18" w:rsidRDefault="001A7E18" w:rsidP="001A7E18">
      <w:pPr>
        <w:pStyle w:val="af4"/>
        <w:rPr>
          <w:rFonts w:ascii="Arial" w:eastAsia="Times New Roman" w:hAnsi="Arial" w:cs="Arial"/>
          <w:sz w:val="24"/>
          <w:szCs w:val="24"/>
        </w:rPr>
      </w:pPr>
      <w:r w:rsidRPr="001A7E18">
        <w:rPr>
          <w:rFonts w:ascii="Arial" w:eastAsia="Times New Roman" w:hAnsi="Arial" w:cs="Arial"/>
          <w:sz w:val="24"/>
          <w:szCs w:val="24"/>
        </w:rPr>
        <w:t xml:space="preserve">Воспитывать навыки самоконтроля, самооценки, </w:t>
      </w:r>
      <w:proofErr w:type="spellStart"/>
      <w:r w:rsidRPr="001A7E18">
        <w:rPr>
          <w:rFonts w:ascii="Arial" w:eastAsia="Times New Roman" w:hAnsi="Arial" w:cs="Arial"/>
          <w:sz w:val="24"/>
          <w:szCs w:val="24"/>
        </w:rPr>
        <w:t>саморегуляции</w:t>
      </w:r>
      <w:proofErr w:type="spellEnd"/>
      <w:r w:rsidRPr="001A7E18">
        <w:rPr>
          <w:rFonts w:ascii="Arial" w:eastAsia="Times New Roman" w:hAnsi="Arial" w:cs="Arial"/>
          <w:sz w:val="24"/>
          <w:szCs w:val="24"/>
        </w:rPr>
        <w:t>.</w:t>
      </w:r>
    </w:p>
    <w:p w:rsidR="001A7E18" w:rsidRDefault="001A7E18" w:rsidP="00FA0302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24B7" w:rsidRDefault="003F24B7" w:rsidP="003F24B7">
      <w:pPr>
        <w:spacing w:after="0" w:line="240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4F4F4"/>
        </w:rPr>
      </w:pPr>
    </w:p>
    <w:p w:rsidR="00C831B3" w:rsidRPr="00C831B3" w:rsidRDefault="00C831B3" w:rsidP="00C831B3">
      <w:pPr>
        <w:pStyle w:val="a7"/>
        <w:numPr>
          <w:ilvl w:val="0"/>
          <w:numId w:val="19"/>
        </w:num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C831B3">
        <w:rPr>
          <w:rFonts w:ascii="Arial" w:hAnsi="Arial" w:cs="Arial"/>
          <w:b/>
          <w:sz w:val="24"/>
          <w:szCs w:val="24"/>
        </w:rPr>
        <w:t>Планируемые результаты освоения учебного предмета</w:t>
      </w:r>
    </w:p>
    <w:p w:rsidR="003F24B7" w:rsidRPr="003F24B7" w:rsidRDefault="003F24B7" w:rsidP="003F24B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Личностные результаты освоения русского (родного) языка:</w:t>
      </w:r>
    </w:p>
    <w:p w:rsidR="00150F9F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 xml:space="preserve"> 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3) достаточный объём словарного запаса и усвоенных грамматических сре</w:t>
      </w:r>
      <w:proofErr w:type="gramStart"/>
      <w:r w:rsidRPr="00150F9F">
        <w:rPr>
          <w:rFonts w:ascii="Arial" w:eastAsia="Times New Roman" w:hAnsi="Arial" w:cs="Arial"/>
          <w:sz w:val="24"/>
          <w:szCs w:val="24"/>
        </w:rPr>
        <w:t>дств дл</w:t>
      </w:r>
      <w:proofErr w:type="gramEnd"/>
      <w:r w:rsidRPr="00150F9F">
        <w:rPr>
          <w:rFonts w:ascii="Arial" w:eastAsia="Times New Roman" w:hAnsi="Arial" w:cs="Arial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proofErr w:type="spellStart"/>
      <w:r w:rsidRPr="00150F9F">
        <w:rPr>
          <w:rFonts w:ascii="Arial" w:eastAsia="Times New Roman" w:hAnsi="Arial" w:cs="Arial"/>
          <w:sz w:val="24"/>
          <w:szCs w:val="24"/>
        </w:rPr>
        <w:t>Метапредметные</w:t>
      </w:r>
      <w:proofErr w:type="spellEnd"/>
      <w:r w:rsidRPr="00150F9F">
        <w:rPr>
          <w:rFonts w:ascii="Arial" w:eastAsia="Times New Roman" w:hAnsi="Arial" w:cs="Arial"/>
          <w:sz w:val="24"/>
          <w:szCs w:val="24"/>
        </w:rPr>
        <w:t xml:space="preserve"> результаты освоения русского (родного) языка: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1) владение всеми видами речевой деятельности: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proofErr w:type="spellStart"/>
      <w:r w:rsidRPr="00150F9F">
        <w:rPr>
          <w:rFonts w:ascii="Arial" w:eastAsia="Times New Roman" w:hAnsi="Arial" w:cs="Arial"/>
          <w:iCs/>
          <w:sz w:val="24"/>
          <w:szCs w:val="24"/>
        </w:rPr>
        <w:t>аудирование</w:t>
      </w:r>
      <w:proofErr w:type="spellEnd"/>
      <w:r w:rsidRPr="00150F9F">
        <w:rPr>
          <w:rFonts w:ascii="Arial" w:eastAsia="Times New Roman" w:hAnsi="Arial" w:cs="Arial"/>
          <w:iCs/>
          <w:sz w:val="24"/>
          <w:szCs w:val="24"/>
        </w:rPr>
        <w:t xml:space="preserve"> и чтение: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-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- владение разными видами чтения (поисковым, просмотровым, ознакомительным, изучающим) текстов разных стилей и жанров;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 xml:space="preserve">- адекватное восприятие на слух текстов разных стилей и жанров; владение разными видами </w:t>
      </w:r>
      <w:proofErr w:type="spellStart"/>
      <w:r w:rsidRPr="00150F9F">
        <w:rPr>
          <w:rFonts w:ascii="Arial" w:eastAsia="Times New Roman" w:hAnsi="Arial" w:cs="Arial"/>
          <w:sz w:val="24"/>
          <w:szCs w:val="24"/>
        </w:rPr>
        <w:t>аудирования</w:t>
      </w:r>
      <w:proofErr w:type="spellEnd"/>
      <w:r w:rsidRPr="00150F9F">
        <w:rPr>
          <w:rFonts w:ascii="Arial" w:eastAsia="Times New Roman" w:hAnsi="Arial" w:cs="Arial"/>
          <w:sz w:val="24"/>
          <w:szCs w:val="24"/>
        </w:rPr>
        <w:t xml:space="preserve"> (выборочным, ознакомительным, детальным);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-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 xml:space="preserve">- овладение приёмами отбора и систематизации материала на определённую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150F9F">
        <w:rPr>
          <w:rFonts w:ascii="Arial" w:eastAsia="Times New Roman" w:hAnsi="Arial" w:cs="Arial"/>
          <w:sz w:val="24"/>
          <w:szCs w:val="24"/>
        </w:rPr>
        <w:t>аудирования</w:t>
      </w:r>
      <w:proofErr w:type="spellEnd"/>
      <w:r w:rsidRPr="00150F9F">
        <w:rPr>
          <w:rFonts w:ascii="Arial" w:eastAsia="Times New Roman" w:hAnsi="Arial" w:cs="Arial"/>
          <w:sz w:val="24"/>
          <w:szCs w:val="24"/>
        </w:rPr>
        <w:t>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-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iCs/>
          <w:sz w:val="24"/>
          <w:szCs w:val="24"/>
        </w:rPr>
        <w:t>говорение и письмо: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-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- умение воспроизводить прослушанный или прочитанный текст с заданной степенью свёрнутости (план, пересказ, конспект, аннотация);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- умение создавать устные и письменные тексты разных типов, стилей речи и жанров с учётом замысла, адресата и ситуации общения;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-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своё отношение к фактам и явлениям окружающей действительности, к прочита</w:t>
      </w:r>
      <w:proofErr w:type="gramStart"/>
      <w:r w:rsidRPr="00150F9F">
        <w:rPr>
          <w:rFonts w:ascii="Arial" w:eastAsia="Times New Roman" w:hAnsi="Arial" w:cs="Arial"/>
          <w:sz w:val="24"/>
          <w:szCs w:val="24"/>
        </w:rPr>
        <w:t>н-</w:t>
      </w:r>
      <w:proofErr w:type="gramEnd"/>
      <w:r w:rsidRPr="00150F9F">
        <w:rPr>
          <w:rFonts w:ascii="Arial" w:eastAsia="Times New Roman" w:hAnsi="Arial" w:cs="Arial"/>
          <w:sz w:val="24"/>
          <w:szCs w:val="24"/>
        </w:rPr>
        <w:t xml:space="preserve"> ному, услышанному, увиденному;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proofErr w:type="gramStart"/>
      <w:r w:rsidRPr="00150F9F">
        <w:rPr>
          <w:rFonts w:ascii="Arial" w:eastAsia="Times New Roman" w:hAnsi="Arial" w:cs="Arial"/>
          <w:sz w:val="24"/>
          <w:szCs w:val="24"/>
        </w:rPr>
        <w:lastRenderedPageBreak/>
        <w:t>-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диалог-обмен мнениями и др.; сочетание разных видов диалога);</w:t>
      </w:r>
      <w:proofErr w:type="gramEnd"/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-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-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- осуществление речевого самоконтроля в процессе учебной деятельности и в повседневной практике речевого общения; способность оценивать свою речь с точки зрения её содержания, языкового оформления; умение находить грамматические и речевые ошибки, недочёты, исправлять их; совершенствовать и редактировать собственные тексты;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- выступление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 xml:space="preserve">2)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150F9F">
        <w:rPr>
          <w:rFonts w:ascii="Arial" w:eastAsia="Times New Roman" w:hAnsi="Arial" w:cs="Arial"/>
          <w:sz w:val="24"/>
          <w:szCs w:val="24"/>
        </w:rPr>
        <w:t>межпредметном</w:t>
      </w:r>
      <w:proofErr w:type="spellEnd"/>
      <w:r w:rsidRPr="00150F9F">
        <w:rPr>
          <w:rFonts w:ascii="Arial" w:eastAsia="Times New Roman" w:hAnsi="Arial" w:cs="Arial"/>
          <w:sz w:val="24"/>
          <w:szCs w:val="24"/>
        </w:rPr>
        <w:t xml:space="preserve"> уровне (на уроках иностранного языка, литературы и др.);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Предметные результаты освоения русского (родного) языка: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1) представление об основных функциях языка; о роли русского языка как национального языка русского народа, как государственного языка Российской Федерации и языка межнационального общения; о связи языка и культуры народа; роли родного языка в жизни человека и общества;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proofErr w:type="gramStart"/>
      <w:r w:rsidRPr="00150F9F">
        <w:rPr>
          <w:rFonts w:ascii="Arial" w:eastAsia="Times New Roman" w:hAnsi="Arial" w:cs="Arial"/>
          <w:sz w:val="24"/>
          <w:szCs w:val="24"/>
        </w:rPr>
        <w:t>2) понимание места родного языка в системе гуманитарных наук и его роли в образовании в целом; 3) усвоение основ научных знаний о родном языке; понимание взаимосвязи его уровней и единиц; 4) освоение базовых понятий лингвистики: лингвистика и её основные разделы; язык и речь, речевое общение, речь устная и письменная; монолог, диалог и их виды;</w:t>
      </w:r>
      <w:proofErr w:type="gramEnd"/>
      <w:r w:rsidRPr="00150F9F">
        <w:rPr>
          <w:rFonts w:ascii="Arial" w:eastAsia="Times New Roman" w:hAnsi="Arial" w:cs="Arial"/>
          <w:sz w:val="24"/>
          <w:szCs w:val="24"/>
        </w:rPr>
        <w:t xml:space="preserve">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</w:t>
      </w:r>
      <w:proofErr w:type="gramStart"/>
      <w:r w:rsidRPr="00150F9F">
        <w:rPr>
          <w:rFonts w:ascii="Arial" w:eastAsia="Times New Roman" w:hAnsi="Arial" w:cs="Arial"/>
          <w:sz w:val="24"/>
          <w:szCs w:val="24"/>
        </w:rPr>
        <w:t>о-</w:t>
      </w:r>
      <w:proofErr w:type="gramEnd"/>
      <w:r w:rsidRPr="00150F9F">
        <w:rPr>
          <w:rFonts w:ascii="Arial" w:eastAsia="Times New Roman" w:hAnsi="Arial" w:cs="Arial"/>
          <w:sz w:val="24"/>
          <w:szCs w:val="24"/>
        </w:rPr>
        <w:t xml:space="preserve"> 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5) овладение основными стилистическими ресурсами лексики и фразеологии русского языка;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 xml:space="preserve"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предложения; многоаспектный анализ текста с точки зрения его основных признаков и </w:t>
      </w:r>
      <w:r w:rsidRPr="00150F9F">
        <w:rPr>
          <w:rFonts w:ascii="Arial" w:eastAsia="Times New Roman" w:hAnsi="Arial" w:cs="Arial"/>
          <w:sz w:val="24"/>
          <w:szCs w:val="24"/>
        </w:rPr>
        <w:lastRenderedPageBreak/>
        <w:t>структуры, принадлежности к определённым функциональным разновидностям языка, особенностей языкового оформления, использования выразительных средств языка;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3F24B7" w:rsidRPr="00150F9F" w:rsidRDefault="003F24B7" w:rsidP="00150F9F">
      <w:pPr>
        <w:pStyle w:val="af4"/>
        <w:rPr>
          <w:rFonts w:ascii="Arial" w:eastAsia="Times New Roman" w:hAnsi="Arial" w:cs="Arial"/>
          <w:sz w:val="24"/>
          <w:szCs w:val="24"/>
        </w:rPr>
      </w:pPr>
      <w:r w:rsidRPr="00150F9F">
        <w:rPr>
          <w:rFonts w:ascii="Arial" w:eastAsia="Times New Roman" w:hAnsi="Arial" w:cs="Arial"/>
          <w:sz w:val="24"/>
          <w:szCs w:val="24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FA0302" w:rsidRPr="00C029DC" w:rsidRDefault="00FA0302" w:rsidP="00FA0302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302" w:rsidRPr="00C029DC" w:rsidRDefault="00C831B3" w:rsidP="00FA0302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150F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FA03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FA0302" w:rsidRPr="00C02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FA0302" w:rsidRPr="003F24B7" w:rsidRDefault="00FA0302" w:rsidP="00FA030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F24B7">
        <w:rPr>
          <w:rFonts w:ascii="Arial" w:eastAsia="Times New Roman" w:hAnsi="Arial" w:cs="Arial"/>
          <w:color w:val="000000"/>
          <w:sz w:val="24"/>
          <w:szCs w:val="24"/>
        </w:rPr>
        <w:t>1. Диагностика навыков учащихся по предмету.</w:t>
      </w:r>
    </w:p>
    <w:p w:rsidR="00FA0302" w:rsidRPr="003F24B7" w:rsidRDefault="00FA0302" w:rsidP="00FA030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F24B7">
        <w:rPr>
          <w:rFonts w:ascii="Arial" w:eastAsia="Times New Roman" w:hAnsi="Arial" w:cs="Arial"/>
          <w:color w:val="000000"/>
          <w:sz w:val="24"/>
          <w:szCs w:val="24"/>
        </w:rPr>
        <w:t>Выявление знаний, умений, навыков учащихся по грамматике и правописанию. Формирование групп на основе сходства у учащихся корректируемых недостатков.</w:t>
      </w:r>
    </w:p>
    <w:p w:rsidR="00FA0302" w:rsidRPr="003F24B7" w:rsidRDefault="00FA0302" w:rsidP="00FA030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F24B7">
        <w:rPr>
          <w:rFonts w:ascii="Arial" w:eastAsia="Times New Roman" w:hAnsi="Arial" w:cs="Arial"/>
          <w:color w:val="000000"/>
          <w:sz w:val="24"/>
          <w:szCs w:val="24"/>
        </w:rPr>
        <w:t>2. Коррекция грамматико-аналитических навыков.</w:t>
      </w:r>
    </w:p>
    <w:p w:rsidR="00FA0302" w:rsidRPr="003F24B7" w:rsidRDefault="00FA0302" w:rsidP="00FA0302">
      <w:pPr>
        <w:shd w:val="clear" w:color="auto" w:fill="FFFFFF"/>
        <w:spacing w:after="0" w:line="240" w:lineRule="auto"/>
        <w:rPr>
          <w:rFonts w:ascii="Arial" w:hAnsi="Arial" w:cs="Arial"/>
          <w:spacing w:val="-10"/>
          <w:sz w:val="20"/>
          <w:szCs w:val="20"/>
        </w:rPr>
      </w:pPr>
      <w:r w:rsidRPr="003F24B7">
        <w:rPr>
          <w:rFonts w:ascii="Arial" w:eastAsia="Times New Roman" w:hAnsi="Arial" w:cs="Arial"/>
          <w:i/>
          <w:color w:val="000000"/>
          <w:sz w:val="24"/>
          <w:szCs w:val="24"/>
        </w:rPr>
        <w:t>По орфографии</w:t>
      </w:r>
      <w:r w:rsidRPr="003F24B7">
        <w:rPr>
          <w:rFonts w:ascii="Arial" w:eastAsia="Times New Roman" w:hAnsi="Arial" w:cs="Arial"/>
          <w:color w:val="000000"/>
          <w:sz w:val="24"/>
          <w:szCs w:val="24"/>
        </w:rPr>
        <w:t>: систематизация и обобщение знаний по орфографии. Х</w:t>
      </w:r>
      <w:r w:rsidRPr="003F24B7">
        <w:rPr>
          <w:rFonts w:ascii="Arial" w:hAnsi="Arial" w:cs="Arial"/>
          <w:spacing w:val="-3"/>
          <w:sz w:val="24"/>
          <w:szCs w:val="24"/>
        </w:rPr>
        <w:t>арактеризовать изученные ор</w:t>
      </w:r>
      <w:r w:rsidRPr="003F24B7">
        <w:rPr>
          <w:rFonts w:ascii="Arial" w:hAnsi="Arial" w:cs="Arial"/>
          <w:spacing w:val="-3"/>
          <w:sz w:val="24"/>
          <w:szCs w:val="24"/>
        </w:rPr>
        <w:softHyphen/>
      </w:r>
      <w:r w:rsidRPr="003F24B7">
        <w:rPr>
          <w:rFonts w:ascii="Arial" w:hAnsi="Arial" w:cs="Arial"/>
          <w:spacing w:val="-2"/>
          <w:sz w:val="24"/>
          <w:szCs w:val="24"/>
        </w:rPr>
        <w:t>фограммы и объяснять их написание; правильно пи</w:t>
      </w:r>
      <w:r w:rsidRPr="003F24B7">
        <w:rPr>
          <w:rFonts w:ascii="Arial" w:hAnsi="Arial" w:cs="Arial"/>
          <w:spacing w:val="-2"/>
          <w:sz w:val="24"/>
          <w:szCs w:val="24"/>
        </w:rPr>
        <w:softHyphen/>
      </w:r>
      <w:r w:rsidRPr="003F24B7">
        <w:rPr>
          <w:rFonts w:ascii="Arial" w:hAnsi="Arial" w:cs="Arial"/>
          <w:sz w:val="24"/>
          <w:szCs w:val="24"/>
        </w:rPr>
        <w:t>сать слова с изученными орфограммами</w:t>
      </w:r>
      <w:r w:rsidRPr="003F24B7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3F24B7">
        <w:rPr>
          <w:rFonts w:ascii="Arial" w:hAnsi="Arial" w:cs="Arial"/>
          <w:spacing w:val="-10"/>
          <w:sz w:val="20"/>
          <w:szCs w:val="20"/>
        </w:rPr>
        <w:t xml:space="preserve"> </w:t>
      </w:r>
    </w:p>
    <w:p w:rsidR="00FA0302" w:rsidRPr="003F24B7" w:rsidRDefault="00FA0302" w:rsidP="00FA0302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3F24B7">
        <w:rPr>
          <w:rFonts w:ascii="Arial" w:hAnsi="Arial" w:cs="Arial"/>
          <w:spacing w:val="-10"/>
          <w:sz w:val="24"/>
          <w:szCs w:val="24"/>
        </w:rPr>
        <w:t xml:space="preserve">• </w:t>
      </w:r>
      <w:r w:rsidRPr="003F24B7">
        <w:rPr>
          <w:rFonts w:ascii="Arial" w:hAnsi="Arial" w:cs="Arial"/>
          <w:i/>
          <w:iCs/>
          <w:spacing w:val="-10"/>
          <w:sz w:val="24"/>
          <w:szCs w:val="24"/>
        </w:rPr>
        <w:t xml:space="preserve">по словообразованию: </w:t>
      </w:r>
      <w:r w:rsidRPr="003F24B7">
        <w:rPr>
          <w:rFonts w:ascii="Arial" w:hAnsi="Arial" w:cs="Arial"/>
          <w:iCs/>
          <w:spacing w:val="-10"/>
          <w:sz w:val="24"/>
          <w:szCs w:val="24"/>
        </w:rPr>
        <w:t xml:space="preserve"> объяснять значение слова, его написание и грамматические признаки, опираясь на словообразовательный анализ и типичные словообразовательные модели;</w:t>
      </w:r>
    </w:p>
    <w:p w:rsidR="00FA0302" w:rsidRPr="003F24B7" w:rsidRDefault="00FA0302" w:rsidP="00FA0302">
      <w:pPr>
        <w:shd w:val="clear" w:color="auto" w:fill="FFFFFF"/>
        <w:spacing w:after="0" w:line="240" w:lineRule="auto"/>
        <w:ind w:right="10"/>
        <w:rPr>
          <w:rFonts w:ascii="Arial" w:hAnsi="Arial" w:cs="Arial"/>
          <w:sz w:val="24"/>
          <w:szCs w:val="24"/>
        </w:rPr>
      </w:pPr>
      <w:r w:rsidRPr="003F24B7">
        <w:rPr>
          <w:rFonts w:ascii="Arial" w:hAnsi="Arial" w:cs="Arial"/>
          <w:spacing w:val="-5"/>
          <w:sz w:val="24"/>
          <w:szCs w:val="24"/>
        </w:rPr>
        <w:t xml:space="preserve">• </w:t>
      </w:r>
      <w:r w:rsidRPr="003F24B7">
        <w:rPr>
          <w:rFonts w:ascii="Arial" w:hAnsi="Arial" w:cs="Arial"/>
          <w:i/>
          <w:iCs/>
          <w:spacing w:val="-5"/>
          <w:sz w:val="24"/>
          <w:szCs w:val="24"/>
        </w:rPr>
        <w:t xml:space="preserve">по морфологии: </w:t>
      </w:r>
      <w:r w:rsidRPr="003F24B7">
        <w:rPr>
          <w:rFonts w:ascii="Arial" w:hAnsi="Arial" w:cs="Arial"/>
          <w:spacing w:val="-5"/>
          <w:sz w:val="24"/>
          <w:szCs w:val="24"/>
        </w:rPr>
        <w:t xml:space="preserve">распознавать части </w:t>
      </w:r>
      <w:r w:rsidRPr="003F24B7">
        <w:rPr>
          <w:rFonts w:ascii="Arial" w:hAnsi="Arial" w:cs="Arial"/>
          <w:spacing w:val="-2"/>
          <w:sz w:val="24"/>
          <w:szCs w:val="24"/>
        </w:rPr>
        <w:t>речи; знать морфологические признаки частей речи и систему формоизменения;</w:t>
      </w:r>
    </w:p>
    <w:p w:rsidR="00FA0302" w:rsidRPr="003F24B7" w:rsidRDefault="00FA0302" w:rsidP="00FA030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F24B7">
        <w:rPr>
          <w:rFonts w:ascii="Arial" w:eastAsia="Times New Roman" w:hAnsi="Arial" w:cs="Arial"/>
          <w:color w:val="000000"/>
          <w:sz w:val="24"/>
          <w:szCs w:val="24"/>
        </w:rPr>
        <w:t>3. Восполнение пробелов в знаниях.</w:t>
      </w:r>
    </w:p>
    <w:p w:rsidR="00FA0302" w:rsidRPr="003F24B7" w:rsidRDefault="00FA0302" w:rsidP="00FA0302">
      <w:pPr>
        <w:shd w:val="clear" w:color="auto" w:fill="FFFFFF"/>
        <w:spacing w:after="75" w:line="240" w:lineRule="auto"/>
        <w:rPr>
          <w:rFonts w:ascii="Arial" w:hAnsi="Arial" w:cs="Arial"/>
          <w:sz w:val="24"/>
          <w:szCs w:val="24"/>
        </w:rPr>
      </w:pPr>
      <w:r w:rsidRPr="003F24B7">
        <w:rPr>
          <w:rFonts w:ascii="Arial" w:hAnsi="Arial" w:cs="Arial"/>
          <w:i/>
          <w:sz w:val="24"/>
          <w:szCs w:val="24"/>
        </w:rPr>
        <w:t xml:space="preserve">По пунктуации: </w:t>
      </w:r>
      <w:r w:rsidRPr="003F24B7">
        <w:rPr>
          <w:rFonts w:ascii="Arial" w:hAnsi="Arial" w:cs="Arial"/>
          <w:sz w:val="24"/>
          <w:szCs w:val="24"/>
        </w:rPr>
        <w:t>обосновывать и правильно употреблять знаки препинания на основе изученного в 5-7 классах.</w:t>
      </w:r>
    </w:p>
    <w:p w:rsidR="00FA0302" w:rsidRPr="003F24B7" w:rsidRDefault="00FA0302" w:rsidP="00FA030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F24B7">
        <w:rPr>
          <w:rFonts w:ascii="Arial" w:eastAsia="Times New Roman" w:hAnsi="Arial" w:cs="Arial"/>
          <w:color w:val="000000"/>
          <w:sz w:val="24"/>
          <w:szCs w:val="24"/>
        </w:rPr>
        <w:t>4. Пропедевтика изучения сложных тем.</w:t>
      </w:r>
    </w:p>
    <w:p w:rsidR="00FA0302" w:rsidRPr="003F24B7" w:rsidRDefault="00FA0302" w:rsidP="00FA030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F24B7">
        <w:rPr>
          <w:rFonts w:ascii="Arial" w:hAnsi="Arial" w:cs="Arial"/>
          <w:spacing w:val="-3"/>
          <w:sz w:val="24"/>
          <w:szCs w:val="24"/>
        </w:rPr>
        <w:t xml:space="preserve">Определять синтаксическую роль </w:t>
      </w:r>
      <w:r w:rsidRPr="003F24B7">
        <w:rPr>
          <w:rFonts w:ascii="Arial" w:hAnsi="Arial" w:cs="Arial"/>
          <w:sz w:val="24"/>
          <w:szCs w:val="24"/>
        </w:rPr>
        <w:t>частей речи; различать и правильно строить сложные предложения с сочинительными и подчинительными союзами; использовать сочинительные союзы как средство связи предложений в тексте; соблюдать правильную интонацию предложений в речи</w:t>
      </w:r>
    </w:p>
    <w:p w:rsidR="00FA0302" w:rsidRPr="003F24B7" w:rsidRDefault="00FA0302" w:rsidP="00FA030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F24B7">
        <w:rPr>
          <w:rFonts w:ascii="Arial" w:eastAsia="Times New Roman" w:hAnsi="Arial" w:cs="Arial"/>
          <w:color w:val="000000"/>
          <w:sz w:val="24"/>
          <w:szCs w:val="24"/>
        </w:rPr>
        <w:t>5. Развитие речи.</w:t>
      </w:r>
    </w:p>
    <w:p w:rsidR="00FA0302" w:rsidRDefault="00FA0302" w:rsidP="00FA030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F24B7">
        <w:rPr>
          <w:rFonts w:ascii="Arial" w:eastAsia="Times New Roman" w:hAnsi="Arial" w:cs="Arial"/>
          <w:color w:val="000000"/>
          <w:sz w:val="24"/>
          <w:szCs w:val="24"/>
        </w:rPr>
        <w:t xml:space="preserve">Расширение активного словарного запаса. Совершенствование умения строить устное и/или письменное высказывание (текст) в соответствии с темой, основной мыслью, типом и стилем речи. Совершенствовать умение строить устное и/или письменное высказывание (текст) в различных жанрах: изложение, сочинение. </w:t>
      </w:r>
    </w:p>
    <w:p w:rsidR="003F24B7" w:rsidRPr="003F24B7" w:rsidRDefault="003F24B7" w:rsidP="00FA030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C1714" w:rsidRPr="00C831B3" w:rsidRDefault="00150F9F" w:rsidP="00C831B3">
      <w:pPr>
        <w:pStyle w:val="a7"/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1B3">
        <w:rPr>
          <w:rFonts w:ascii="Times New Roman" w:hAnsi="Times New Roman" w:cs="Times New Roman"/>
          <w:b/>
          <w:sz w:val="24"/>
          <w:szCs w:val="24"/>
        </w:rPr>
        <w:t>Т</w:t>
      </w:r>
      <w:r w:rsidR="00FA0302" w:rsidRPr="00C831B3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p w:rsidR="00D57567" w:rsidRPr="007D201F" w:rsidRDefault="00D57567" w:rsidP="007D201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6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850"/>
        <w:gridCol w:w="7655"/>
      </w:tblGrid>
      <w:tr w:rsidR="00150F9F" w:rsidRPr="007D201F" w:rsidTr="00150F9F">
        <w:trPr>
          <w:trHeight w:val="230"/>
          <w:tblHeader/>
        </w:trPr>
        <w:tc>
          <w:tcPr>
            <w:tcW w:w="675" w:type="dxa"/>
            <w:vMerge w:val="restart"/>
          </w:tcPr>
          <w:p w:rsidR="00150F9F" w:rsidRPr="007D201F" w:rsidRDefault="00150F9F" w:rsidP="007D2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201F">
              <w:rPr>
                <w:rFonts w:ascii="Arial" w:hAnsi="Arial" w:cs="Arial"/>
                <w:b/>
                <w:sz w:val="20"/>
                <w:szCs w:val="20"/>
              </w:rPr>
              <w:t>№ урока</w:t>
            </w:r>
          </w:p>
          <w:p w:rsidR="00150F9F" w:rsidRPr="007D201F" w:rsidRDefault="00150F9F" w:rsidP="007D20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29" w:type="dxa"/>
            <w:vMerge w:val="restart"/>
          </w:tcPr>
          <w:p w:rsidR="00150F9F" w:rsidRPr="007D201F" w:rsidRDefault="00150F9F" w:rsidP="007D2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201F">
              <w:rPr>
                <w:rFonts w:ascii="Arial" w:hAnsi="Arial" w:cs="Arial"/>
                <w:b/>
                <w:sz w:val="20"/>
                <w:szCs w:val="20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150F9F" w:rsidRPr="007D201F" w:rsidRDefault="00150F9F" w:rsidP="007D2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201F">
              <w:rPr>
                <w:rFonts w:ascii="Arial" w:hAnsi="Arial" w:cs="Arial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7655" w:type="dxa"/>
            <w:vMerge w:val="restart"/>
          </w:tcPr>
          <w:p w:rsidR="00150F9F" w:rsidRPr="007D201F" w:rsidRDefault="00150F9F" w:rsidP="00150F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Основные виды деятельности</w:t>
            </w:r>
          </w:p>
        </w:tc>
      </w:tr>
      <w:tr w:rsidR="00150F9F" w:rsidRPr="007D201F" w:rsidTr="00150F9F">
        <w:trPr>
          <w:trHeight w:val="230"/>
          <w:tblHeader/>
        </w:trPr>
        <w:tc>
          <w:tcPr>
            <w:tcW w:w="675" w:type="dxa"/>
            <w:vMerge/>
          </w:tcPr>
          <w:p w:rsidR="00150F9F" w:rsidRPr="007D201F" w:rsidRDefault="00150F9F" w:rsidP="007D20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29" w:type="dxa"/>
            <w:vMerge/>
          </w:tcPr>
          <w:p w:rsidR="00150F9F" w:rsidRPr="007D201F" w:rsidRDefault="00150F9F" w:rsidP="007D20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50F9F" w:rsidRPr="007D201F" w:rsidRDefault="00150F9F" w:rsidP="007D20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5" w:type="dxa"/>
            <w:vMerge/>
          </w:tcPr>
          <w:p w:rsidR="00150F9F" w:rsidRPr="007D201F" w:rsidRDefault="00150F9F" w:rsidP="007D20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Фонетика и орфоэпия. Понятие звукописи и фонетического значения. §4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Орфоэпическая норма. Звукопись. Фонетический разбор. Нормы орфоэпии. 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2-3</w:t>
            </w:r>
          </w:p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Словообразование знаменательных частей речи. §5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Словообразование знаменательных изменяемых частей речи. Способы словообразования. Словообразовательные цепочки. Словообразовательные гнёзда. Морфемный (по составу) разбор слова. Морфемы. Части речи. Орфограммы в корнях и приставках. Сложные слова. Сложносокращённые слова.</w:t>
            </w:r>
            <w:r w:rsidRPr="007D201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7D201F">
              <w:rPr>
                <w:rFonts w:ascii="Arial" w:hAnsi="Arial" w:cs="Arial"/>
                <w:sz w:val="20"/>
                <w:szCs w:val="20"/>
              </w:rPr>
              <w:t>ЗСП-2,3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Правописание: орфография и пунктуация. Буква Ь для обозначения мягкости согласного. Буква Ь как показатель грамматической формы. §7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Повторение правил употребления и правописания Ь как показателя мягкости согласного и грамматической формы. Безошибочное написание слов с данными орфограммами. 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Правописание: орфография и пунктуация. Буквы</w:t>
            </w:r>
            <w:proofErr w:type="gramStart"/>
            <w:r w:rsidRPr="007D201F">
              <w:rPr>
                <w:rFonts w:ascii="Arial" w:hAnsi="Arial" w:cs="Arial"/>
                <w:sz w:val="20"/>
                <w:szCs w:val="20"/>
              </w:rPr>
              <w:t xml:space="preserve"> О</w:t>
            </w:r>
            <w:proofErr w:type="gramEnd"/>
            <w:r w:rsidRPr="007D201F">
              <w:rPr>
                <w:rFonts w:ascii="Arial" w:hAnsi="Arial" w:cs="Arial"/>
                <w:sz w:val="20"/>
                <w:szCs w:val="20"/>
              </w:rPr>
              <w:t xml:space="preserve"> и Ё после шипящих и Ц. §7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Правила правописания буквы</w:t>
            </w:r>
            <w:proofErr w:type="gramStart"/>
            <w:r w:rsidRPr="007D201F">
              <w:rPr>
                <w:rFonts w:ascii="Arial" w:hAnsi="Arial" w:cs="Arial"/>
                <w:sz w:val="20"/>
                <w:szCs w:val="20"/>
              </w:rPr>
              <w:t xml:space="preserve"> О</w:t>
            </w:r>
            <w:proofErr w:type="gramEnd"/>
            <w:r w:rsidRPr="007D201F">
              <w:rPr>
                <w:rFonts w:ascii="Arial" w:hAnsi="Arial" w:cs="Arial"/>
                <w:sz w:val="20"/>
                <w:szCs w:val="20"/>
              </w:rPr>
              <w:t xml:space="preserve"> и Ё после шипящих и Ц. Безошибочное написание слов с данными орфограммами. Морфемы. Морфемный разбор.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Правописание: орфография и пунктуация. Правописание приставок. §7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Правила правописания приставок. Орфографический и пунктуационный разбор. Повторение трех групп и правила их написания в словах. Разбор по составу. ЗСП-4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Правописание: орфография и пунктуация. Правописание корней слов. §7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Правописание гласных и согласных в корнях слов. Правописание корней с чередованием, </w:t>
            </w:r>
            <w:proofErr w:type="gramStart"/>
            <w:r w:rsidRPr="007D201F">
              <w:rPr>
                <w:rFonts w:ascii="Arial" w:hAnsi="Arial" w:cs="Arial"/>
                <w:b/>
                <w:sz w:val="20"/>
                <w:szCs w:val="20"/>
              </w:rPr>
              <w:t>о-е</w:t>
            </w:r>
            <w:proofErr w:type="gramEnd"/>
            <w:r w:rsidRPr="007D201F">
              <w:rPr>
                <w:rFonts w:ascii="Arial" w:hAnsi="Arial" w:cs="Arial"/>
                <w:sz w:val="20"/>
                <w:szCs w:val="20"/>
              </w:rPr>
              <w:t xml:space="preserve"> после шипящих,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>ы-и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 после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>ц</w:t>
            </w:r>
            <w:r w:rsidRPr="007D201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Правописание: орфография и пунктуация. Правописание суффиксов. §7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Правописание суффиксов в словах разных частей речи. Практикум: написание суффиксов </w:t>
            </w:r>
            <w:proofErr w:type="gramStart"/>
            <w:r w:rsidRPr="007D201F">
              <w:rPr>
                <w:rFonts w:ascii="Arial" w:hAnsi="Arial" w:cs="Arial"/>
                <w:b/>
                <w:sz w:val="20"/>
                <w:szCs w:val="20"/>
              </w:rPr>
              <w:t>-</w:t>
            </w:r>
            <w:proofErr w:type="spellStart"/>
            <w:r w:rsidRPr="007D201F">
              <w:rPr>
                <w:rFonts w:ascii="Arial" w:hAnsi="Arial" w:cs="Arial"/>
                <w:b/>
                <w:sz w:val="20"/>
                <w:szCs w:val="20"/>
              </w:rPr>
              <w:t>е</w:t>
            </w:r>
            <w:proofErr w:type="gramEnd"/>
            <w:r w:rsidRPr="007D201F">
              <w:rPr>
                <w:rFonts w:ascii="Arial" w:hAnsi="Arial" w:cs="Arial"/>
                <w:b/>
                <w:sz w:val="20"/>
                <w:szCs w:val="20"/>
              </w:rPr>
              <w:t>к</w:t>
            </w:r>
            <w:proofErr w:type="spellEnd"/>
            <w:r w:rsidRPr="007D201F">
              <w:rPr>
                <w:rFonts w:ascii="Arial" w:hAnsi="Arial" w:cs="Arial"/>
                <w:b/>
                <w:sz w:val="20"/>
                <w:szCs w:val="20"/>
              </w:rPr>
              <w:t>, -</w:t>
            </w:r>
            <w:proofErr w:type="spellStart"/>
            <w:r w:rsidRPr="007D201F">
              <w:rPr>
                <w:rFonts w:ascii="Arial" w:hAnsi="Arial" w:cs="Arial"/>
                <w:b/>
                <w:sz w:val="20"/>
                <w:szCs w:val="20"/>
              </w:rPr>
              <w:t>ик</w:t>
            </w:r>
            <w:proofErr w:type="spellEnd"/>
            <w:r w:rsidRPr="007D201F">
              <w:rPr>
                <w:rFonts w:ascii="Arial" w:hAnsi="Arial" w:cs="Arial"/>
                <w:sz w:val="20"/>
                <w:szCs w:val="20"/>
              </w:rPr>
              <w:t>, суффиксов причастий и прилагательных.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Правописание: орфография и пунктуация. Правописание окончаний. §7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Правила написания безударной гласной </w:t>
            </w:r>
            <w:proofErr w:type="gramStart"/>
            <w:r w:rsidRPr="007D201F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  <w:r w:rsidRPr="007D201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150F9F" w:rsidRPr="007D201F" w:rsidRDefault="00150F9F" w:rsidP="007D201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в окончаниях  существительных, прилагательных, глаголов и причастий, применение их на письме. Теоретическое обоснование правописания окончаний слов. Практикум. ЗСП-5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11-12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Правописание: орфография и пунктуация. Слитное и раздельное написание НЕ с разными частями речи. §7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Правила слитного и раздельного написания НЕ с разными частями речи. Применения правил на письме. Алгоритм. Обобщение и систематизация теории в таблицах. Практикум. Морфемный разбор слова.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Правописание: орфография и пунктуация. НЕ и НИ в отрицательных местоимениях. §7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Слитное и раздельное написание НЕ и НИ в отрицательных местоимениях. Практикум. Морфологический разбор местоимения.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Правописание: орфография и пунктуация. Употребление дефиса. §7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Употребление дефиса в сложных словах и в местоимениях. Анализ таблицы. Практикум.  ЗСП-6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Как отличить наречие от созвучных форм других частей речи. §13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Наречие и созвучные формы других частей речи. Способы отличия наречий от других частей речи. Порядок морфологического разбора наречия. Сопоставление и различие наречий и омонимичных форм. Статья об А.Н. Гвоздеве.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Как отличить наречие от созвучных форм других частей речи. §13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Наречие и созвучные формы других частей речи. Способы отличия наречий от других частей речи. Порядок морфологического разбора наречия. Сопоставление и различие наречий и омонимичных форм. Статья об А.Н. Гвоздеве. Сопоставление и различие наречий и омонимичных форм.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17-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18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lastRenderedPageBreak/>
              <w:t>Разряды наречий по значению. §14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Разряды наречий по значению. Работа с таблицей. «Узнавание» наречий </w:t>
            </w:r>
            <w:r w:rsidRPr="007D201F">
              <w:rPr>
                <w:rFonts w:ascii="Arial" w:hAnsi="Arial" w:cs="Arial"/>
                <w:sz w:val="20"/>
                <w:szCs w:val="20"/>
              </w:rPr>
              <w:lastRenderedPageBreak/>
              <w:t>разных разрядов».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19-20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Словообразование наречий. §16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Образование наречий с помощью приставок и суффиксов. Чтение и анализ примеров на основные способы словообразования наречий. Морфемный анализ наречий.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Правописание наречий на </w:t>
            </w:r>
            <w:proofErr w:type="gramStart"/>
            <w:r w:rsidRPr="007D201F">
              <w:rPr>
                <w:rFonts w:ascii="Arial" w:hAnsi="Arial" w:cs="Arial"/>
                <w:b/>
                <w:sz w:val="20"/>
                <w:szCs w:val="20"/>
              </w:rPr>
              <w:t>-о</w:t>
            </w:r>
            <w:proofErr w:type="gramEnd"/>
            <w:r w:rsidRPr="007D201F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>-е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. НЕ в наречиях на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>-о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>-е</w:t>
            </w:r>
            <w:r w:rsidRPr="007D201F">
              <w:rPr>
                <w:rFonts w:ascii="Arial" w:hAnsi="Arial" w:cs="Arial"/>
                <w:sz w:val="20"/>
                <w:szCs w:val="20"/>
              </w:rPr>
              <w:t>. §18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Знакомство с правилом написания НЕ в наречиях на </w:t>
            </w:r>
            <w:proofErr w:type="gramStart"/>
            <w:r w:rsidRPr="007D201F">
              <w:rPr>
                <w:rFonts w:ascii="Arial" w:hAnsi="Arial" w:cs="Arial"/>
                <w:b/>
                <w:sz w:val="20"/>
                <w:szCs w:val="20"/>
              </w:rPr>
              <w:t>-о</w:t>
            </w:r>
            <w:proofErr w:type="gramEnd"/>
            <w:r w:rsidRPr="007D201F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 xml:space="preserve">–е; 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закрепление умения писать наречия слитно, раздельно; различать омонимичные формы. Обобщение </w:t>
            </w:r>
            <w:proofErr w:type="gramStart"/>
            <w:r w:rsidRPr="007D201F">
              <w:rPr>
                <w:rFonts w:ascii="Arial" w:hAnsi="Arial" w:cs="Arial"/>
                <w:sz w:val="20"/>
                <w:szCs w:val="20"/>
              </w:rPr>
              <w:t>изученного</w:t>
            </w:r>
            <w:proofErr w:type="gramEnd"/>
            <w:r w:rsidRPr="007D201F">
              <w:rPr>
                <w:rFonts w:ascii="Arial" w:hAnsi="Arial" w:cs="Arial"/>
                <w:sz w:val="20"/>
                <w:szCs w:val="20"/>
              </w:rPr>
              <w:t xml:space="preserve"> о написании НЕ с разными частями речи. Практикум.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22-23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Правописание наречий на </w:t>
            </w:r>
            <w:proofErr w:type="gramStart"/>
            <w:r w:rsidRPr="007D201F">
              <w:rPr>
                <w:rFonts w:ascii="Arial" w:hAnsi="Arial" w:cs="Arial"/>
                <w:b/>
                <w:sz w:val="20"/>
                <w:szCs w:val="20"/>
              </w:rPr>
              <w:t>-о</w:t>
            </w:r>
            <w:proofErr w:type="gramEnd"/>
            <w:r w:rsidRPr="007D201F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>-е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. Буквы Н, НН в наречиях на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>-о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 xml:space="preserve">–е. </w:t>
            </w:r>
            <w:r w:rsidRPr="007D201F">
              <w:rPr>
                <w:rFonts w:ascii="Arial" w:hAnsi="Arial" w:cs="Arial"/>
                <w:sz w:val="20"/>
                <w:szCs w:val="20"/>
              </w:rPr>
              <w:t>§18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Формирование навыка написания букв Н, НН в наречиях на </w:t>
            </w:r>
            <w:proofErr w:type="gramStart"/>
            <w:r w:rsidRPr="007D201F">
              <w:rPr>
                <w:rFonts w:ascii="Arial" w:hAnsi="Arial" w:cs="Arial"/>
                <w:b/>
                <w:sz w:val="20"/>
                <w:szCs w:val="20"/>
              </w:rPr>
              <w:t>-о</w:t>
            </w:r>
            <w:proofErr w:type="gramEnd"/>
            <w:r w:rsidRPr="007D201F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 xml:space="preserve">–е; 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закрепление умения различать написание  букв Н, НН в суффиксах различных частей речи. Чтение правила. Письменная отработка написания букв Н, НН на основе словосочетаний и текстов. Разряды наречий. 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Правописание наречий на </w:t>
            </w:r>
            <w:proofErr w:type="gramStart"/>
            <w:r w:rsidRPr="007D201F">
              <w:rPr>
                <w:rFonts w:ascii="Arial" w:hAnsi="Arial" w:cs="Arial"/>
                <w:b/>
                <w:sz w:val="20"/>
                <w:szCs w:val="20"/>
              </w:rPr>
              <w:t>-о</w:t>
            </w:r>
            <w:proofErr w:type="gramEnd"/>
            <w:r w:rsidRPr="007D201F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>-е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. буквы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>о, е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 в конце наречий после шипящих. §18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Повторение материала, изученного по теме «Правописание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>о, е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 после шипящих»; закрепление навыка правописания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 xml:space="preserve">о, е 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в наречиях и других частях речи. Чтение правила. Письменная отработка написания букв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 xml:space="preserve">о, е </w:t>
            </w:r>
            <w:r w:rsidRPr="007D201F">
              <w:rPr>
                <w:rFonts w:ascii="Arial" w:hAnsi="Arial" w:cs="Arial"/>
                <w:sz w:val="20"/>
                <w:szCs w:val="20"/>
              </w:rPr>
              <w:t>на основе словосочетаний и текстов.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Буквы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>о, а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 в конце наречий. §20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-О и </w:t>
            </w:r>
            <w:proofErr w:type="gramStart"/>
            <w:r w:rsidRPr="007D201F">
              <w:rPr>
                <w:rFonts w:ascii="Arial" w:hAnsi="Arial" w:cs="Arial"/>
                <w:sz w:val="20"/>
                <w:szCs w:val="20"/>
              </w:rPr>
              <w:t>–А</w:t>
            </w:r>
            <w:proofErr w:type="gramEnd"/>
            <w:r w:rsidRPr="007D201F">
              <w:rPr>
                <w:rFonts w:ascii="Arial" w:hAnsi="Arial" w:cs="Arial"/>
                <w:sz w:val="20"/>
                <w:szCs w:val="20"/>
              </w:rPr>
              <w:t xml:space="preserve"> на конце наречий с приставками ИЗ-, ДО-, С-, В-, НА-, ЗА-. Образование наречий с приставками ИЗ-, ДО-, С-, В-, НА-, ЗА-. Работа с текстом . Практикум. Наречия в составе словосочетаний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26-27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Дефис в наречиях. §21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Словообразовательные приставки наречий, которые пишутся через дефис. Правило дефисного написания наречий; уметь безошибочно писать наречия. Образование наречий по образцу. Отличие наречий от омонимичных форм.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b/>
                <w:sz w:val="20"/>
                <w:szCs w:val="20"/>
              </w:rPr>
              <w:t>Не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>ни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 в отрицательных наречиях.§22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i/>
                <w:sz w:val="20"/>
                <w:szCs w:val="20"/>
              </w:rPr>
              <w:t>Не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7D201F">
              <w:rPr>
                <w:rFonts w:ascii="Arial" w:hAnsi="Arial" w:cs="Arial"/>
                <w:i/>
                <w:sz w:val="20"/>
                <w:szCs w:val="20"/>
              </w:rPr>
              <w:t>ни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 в отрицательных наречиях и местоимениях. Практикум.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Буква Ь на конце наречий после шипящих. §23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Обобщенное правило    употребления   </w:t>
            </w:r>
            <w:r w:rsidRPr="007D20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ь   </w:t>
            </w:r>
            <w:r w:rsidRPr="007D201F">
              <w:rPr>
                <w:rFonts w:ascii="Arial" w:hAnsi="Arial" w:cs="Arial"/>
                <w:sz w:val="20"/>
                <w:szCs w:val="20"/>
              </w:rPr>
              <w:t>после шипящих в конце слов раз</w:t>
            </w:r>
            <w:r w:rsidRPr="007D201F">
              <w:rPr>
                <w:rFonts w:ascii="Arial" w:hAnsi="Arial" w:cs="Arial"/>
                <w:sz w:val="20"/>
                <w:szCs w:val="20"/>
              </w:rPr>
              <w:softHyphen/>
              <w:t>ных частей речи. Практикум.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Служебные части речи. Предлог как часть речи. Разряды предлогов. §27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Предлог как часть речи. Роль предлогов в словосочетании и предложении. Исследование языкового материала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Правописание предлогов. §28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Роль предлогов в словосочетании и предложении, слитное и раздельное написание, орфограмма «буква</w:t>
            </w:r>
            <w:proofErr w:type="gramStart"/>
            <w:r w:rsidRPr="007D201F">
              <w:rPr>
                <w:rFonts w:ascii="Arial" w:hAnsi="Arial" w:cs="Arial"/>
                <w:sz w:val="20"/>
                <w:szCs w:val="20"/>
              </w:rPr>
              <w:t xml:space="preserve"> Е</w:t>
            </w:r>
            <w:proofErr w:type="gramEnd"/>
            <w:r w:rsidRPr="007D201F">
              <w:rPr>
                <w:rFonts w:ascii="Arial" w:hAnsi="Arial" w:cs="Arial"/>
                <w:sz w:val="20"/>
                <w:szCs w:val="20"/>
              </w:rPr>
              <w:t xml:space="preserve"> на конце предлогов». Морфологический разбор предлога. Чтение и анализ текста. Размышление на лингвистическую тему.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Правописание союзов. §33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Исследование материала таблицы учебника. Изучение омонимичных норм. Практикум.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Правописание частиц. §37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 xml:space="preserve">Частиц 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 xml:space="preserve">бы, ли, же,  </w:t>
            </w:r>
            <w:proofErr w:type="gramStart"/>
            <w:r w:rsidRPr="007D201F">
              <w:rPr>
                <w:rFonts w:ascii="Arial" w:hAnsi="Arial" w:cs="Arial"/>
                <w:b/>
                <w:sz w:val="20"/>
                <w:szCs w:val="20"/>
              </w:rPr>
              <w:t>-т</w:t>
            </w:r>
            <w:proofErr w:type="gramEnd"/>
            <w:r w:rsidRPr="007D201F">
              <w:rPr>
                <w:rFonts w:ascii="Arial" w:hAnsi="Arial" w:cs="Arial"/>
                <w:b/>
                <w:sz w:val="20"/>
                <w:szCs w:val="20"/>
              </w:rPr>
              <w:t xml:space="preserve">о, -ка, -таки. </w:t>
            </w:r>
            <w:r w:rsidRPr="007D201F">
              <w:rPr>
                <w:rFonts w:ascii="Arial" w:hAnsi="Arial" w:cs="Arial"/>
                <w:sz w:val="20"/>
                <w:szCs w:val="20"/>
              </w:rPr>
              <w:t>Раздельное и дефисное написание.</w:t>
            </w:r>
            <w:r w:rsidRPr="007D20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50F9F" w:rsidRPr="007D201F" w:rsidTr="00150F9F">
        <w:tc>
          <w:tcPr>
            <w:tcW w:w="675" w:type="dxa"/>
          </w:tcPr>
          <w:p w:rsidR="00150F9F" w:rsidRPr="007D201F" w:rsidRDefault="00150F9F" w:rsidP="007D20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529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Омонимия слов разных частей речи. §41</w:t>
            </w:r>
          </w:p>
        </w:tc>
        <w:tc>
          <w:tcPr>
            <w:tcW w:w="850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</w:t>
            </w:r>
            <w:r w:rsidRPr="007D201F">
              <w:rPr>
                <w:rFonts w:ascii="Arial" w:hAnsi="Arial" w:cs="Arial"/>
                <w:sz w:val="20"/>
                <w:szCs w:val="20"/>
              </w:rPr>
              <w:t xml:space="preserve">заимосвязь слов различных частей речи; </w:t>
            </w:r>
          </w:p>
          <w:p w:rsidR="00150F9F" w:rsidRPr="007D201F" w:rsidRDefault="00150F9F" w:rsidP="007D201F">
            <w:pPr>
              <w:rPr>
                <w:rFonts w:ascii="Arial" w:hAnsi="Arial" w:cs="Arial"/>
                <w:sz w:val="20"/>
                <w:szCs w:val="20"/>
              </w:rPr>
            </w:pPr>
            <w:r w:rsidRPr="007D201F">
              <w:rPr>
                <w:rFonts w:ascii="Arial" w:hAnsi="Arial" w:cs="Arial"/>
                <w:sz w:val="20"/>
                <w:szCs w:val="20"/>
              </w:rPr>
              <w:t>Показать взаимосвязь слов различных частей речи; формировать умение различать омонимичные формы и правильно их писать</w:t>
            </w:r>
          </w:p>
        </w:tc>
      </w:tr>
    </w:tbl>
    <w:p w:rsidR="000D23C1" w:rsidRDefault="000D23C1" w:rsidP="007D201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D23C1" w:rsidRPr="00150F9F" w:rsidRDefault="000D23C1" w:rsidP="00150F9F">
      <w:pPr>
        <w:pStyle w:val="af4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D23C1" w:rsidRPr="00150F9F" w:rsidSect="00D15EA8">
      <w:footerReference w:type="even" r:id="rId10"/>
      <w:footerReference w:type="default" r:id="rId11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B81" w:rsidRDefault="00787B81" w:rsidP="00765701">
      <w:pPr>
        <w:spacing w:after="0" w:line="240" w:lineRule="auto"/>
      </w:pPr>
      <w:r>
        <w:separator/>
      </w:r>
    </w:p>
  </w:endnote>
  <w:endnote w:type="continuationSeparator" w:id="0">
    <w:p w:rsidR="00787B81" w:rsidRDefault="00787B81" w:rsidP="00765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714" w:rsidRDefault="004438F1" w:rsidP="00D15EA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C171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C1714">
      <w:rPr>
        <w:rStyle w:val="a5"/>
        <w:noProof/>
      </w:rPr>
      <w:t>3</w:t>
    </w:r>
    <w:r>
      <w:rPr>
        <w:rStyle w:val="a5"/>
      </w:rPr>
      <w:fldChar w:fldCharType="end"/>
    </w:r>
  </w:p>
  <w:p w:rsidR="001C1714" w:rsidRDefault="001C1714" w:rsidP="00D15EA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714" w:rsidRDefault="001C1714" w:rsidP="00D15EA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B81" w:rsidRDefault="00787B81" w:rsidP="00765701">
      <w:pPr>
        <w:spacing w:after="0" w:line="240" w:lineRule="auto"/>
      </w:pPr>
      <w:r>
        <w:separator/>
      </w:r>
    </w:p>
  </w:footnote>
  <w:footnote w:type="continuationSeparator" w:id="0">
    <w:p w:rsidR="00787B81" w:rsidRDefault="00787B81" w:rsidP="00765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3F7"/>
    <w:multiLevelType w:val="hybridMultilevel"/>
    <w:tmpl w:val="EEE8D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F419B"/>
    <w:multiLevelType w:val="hybridMultilevel"/>
    <w:tmpl w:val="55F61C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9593A"/>
    <w:multiLevelType w:val="multilevel"/>
    <w:tmpl w:val="B60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FE39B5"/>
    <w:multiLevelType w:val="hybridMultilevel"/>
    <w:tmpl w:val="326CB9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85A04"/>
    <w:multiLevelType w:val="hybridMultilevel"/>
    <w:tmpl w:val="332C6E96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F0B66"/>
    <w:multiLevelType w:val="multilevel"/>
    <w:tmpl w:val="EB3C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9555EB"/>
    <w:multiLevelType w:val="hybridMultilevel"/>
    <w:tmpl w:val="424E0884"/>
    <w:lvl w:ilvl="0" w:tplc="F6A84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CA59FF"/>
    <w:multiLevelType w:val="hybridMultilevel"/>
    <w:tmpl w:val="90C8E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3C1494"/>
    <w:multiLevelType w:val="hybridMultilevel"/>
    <w:tmpl w:val="51663E94"/>
    <w:lvl w:ilvl="0" w:tplc="0E3A331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74682"/>
    <w:multiLevelType w:val="hybridMultilevel"/>
    <w:tmpl w:val="477E3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463455"/>
    <w:multiLevelType w:val="hybridMultilevel"/>
    <w:tmpl w:val="748221B6"/>
    <w:lvl w:ilvl="0" w:tplc="23BA0E8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D754338"/>
    <w:multiLevelType w:val="hybridMultilevel"/>
    <w:tmpl w:val="1BCA8E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B5489A"/>
    <w:multiLevelType w:val="hybridMultilevel"/>
    <w:tmpl w:val="ABB23FE6"/>
    <w:lvl w:ilvl="0" w:tplc="F5EE37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9E04045"/>
    <w:multiLevelType w:val="hybridMultilevel"/>
    <w:tmpl w:val="962ECC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>
    <w:nsid w:val="63894082"/>
    <w:multiLevelType w:val="hybridMultilevel"/>
    <w:tmpl w:val="B27E2EA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50516"/>
    <w:multiLevelType w:val="hybridMultilevel"/>
    <w:tmpl w:val="BE649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776D80"/>
    <w:multiLevelType w:val="hybridMultilevel"/>
    <w:tmpl w:val="24E487F0"/>
    <w:lvl w:ilvl="0" w:tplc="1E3439DA">
      <w:start w:val="1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1509B"/>
    <w:multiLevelType w:val="hybridMultilevel"/>
    <w:tmpl w:val="4586A2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A3A0479"/>
    <w:multiLevelType w:val="hybridMultilevel"/>
    <w:tmpl w:val="9EA807F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134925"/>
    <w:multiLevelType w:val="hybridMultilevel"/>
    <w:tmpl w:val="990ABEFA"/>
    <w:lvl w:ilvl="0" w:tplc="9ADA4022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D6211"/>
    <w:multiLevelType w:val="multilevel"/>
    <w:tmpl w:val="777AF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3304FF"/>
    <w:multiLevelType w:val="hybridMultilevel"/>
    <w:tmpl w:val="22628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0F564B"/>
    <w:multiLevelType w:val="hybridMultilevel"/>
    <w:tmpl w:val="A03E1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CD2849"/>
    <w:multiLevelType w:val="hybridMultilevel"/>
    <w:tmpl w:val="8020D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7"/>
  </w:num>
  <w:num w:numId="4">
    <w:abstractNumId w:val="8"/>
  </w:num>
  <w:num w:numId="5">
    <w:abstractNumId w:val="6"/>
  </w:num>
  <w:num w:numId="6">
    <w:abstractNumId w:val="14"/>
  </w:num>
  <w:num w:numId="7">
    <w:abstractNumId w:val="16"/>
  </w:num>
  <w:num w:numId="8">
    <w:abstractNumId w:val="18"/>
  </w:num>
  <w:num w:numId="9">
    <w:abstractNumId w:val="9"/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7"/>
  </w:num>
  <w:num w:numId="13">
    <w:abstractNumId w:val="10"/>
  </w:num>
  <w:num w:numId="14">
    <w:abstractNumId w:val="0"/>
  </w:num>
  <w:num w:numId="15">
    <w:abstractNumId w:val="24"/>
  </w:num>
  <w:num w:numId="16">
    <w:abstractNumId w:val="13"/>
  </w:num>
  <w:num w:numId="17">
    <w:abstractNumId w:val="4"/>
  </w:num>
  <w:num w:numId="18">
    <w:abstractNumId w:val="12"/>
  </w:num>
  <w:num w:numId="19">
    <w:abstractNumId w:val="22"/>
  </w:num>
  <w:num w:numId="20">
    <w:abstractNumId w:val="21"/>
  </w:num>
  <w:num w:numId="21">
    <w:abstractNumId w:val="2"/>
  </w:num>
  <w:num w:numId="22">
    <w:abstractNumId w:val="5"/>
  </w:num>
  <w:num w:numId="23">
    <w:abstractNumId w:val="1"/>
  </w:num>
  <w:num w:numId="24">
    <w:abstractNumId w:val="1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7567"/>
    <w:rsid w:val="000733CA"/>
    <w:rsid w:val="000D23C1"/>
    <w:rsid w:val="000F4FFF"/>
    <w:rsid w:val="00106175"/>
    <w:rsid w:val="00150F9F"/>
    <w:rsid w:val="001A7E18"/>
    <w:rsid w:val="001C1714"/>
    <w:rsid w:val="001F04DF"/>
    <w:rsid w:val="00220503"/>
    <w:rsid w:val="0024342D"/>
    <w:rsid w:val="002772AE"/>
    <w:rsid w:val="002D0AF1"/>
    <w:rsid w:val="002F16D4"/>
    <w:rsid w:val="0031448E"/>
    <w:rsid w:val="00354954"/>
    <w:rsid w:val="00397B6B"/>
    <w:rsid w:val="003A1379"/>
    <w:rsid w:val="003C1E25"/>
    <w:rsid w:val="003F24B7"/>
    <w:rsid w:val="003F4C1C"/>
    <w:rsid w:val="00434ED2"/>
    <w:rsid w:val="004438F1"/>
    <w:rsid w:val="00447DB2"/>
    <w:rsid w:val="004652CD"/>
    <w:rsid w:val="00475AE6"/>
    <w:rsid w:val="004B435B"/>
    <w:rsid w:val="004F0E4C"/>
    <w:rsid w:val="005007FF"/>
    <w:rsid w:val="005349D7"/>
    <w:rsid w:val="0055035C"/>
    <w:rsid w:val="005554FA"/>
    <w:rsid w:val="00581580"/>
    <w:rsid w:val="005851AB"/>
    <w:rsid w:val="005D3044"/>
    <w:rsid w:val="005F4019"/>
    <w:rsid w:val="006130E8"/>
    <w:rsid w:val="00652CD4"/>
    <w:rsid w:val="006E71B6"/>
    <w:rsid w:val="006F4C2E"/>
    <w:rsid w:val="00716AA7"/>
    <w:rsid w:val="00765701"/>
    <w:rsid w:val="00787B81"/>
    <w:rsid w:val="007C4F18"/>
    <w:rsid w:val="007D201F"/>
    <w:rsid w:val="007F0F74"/>
    <w:rsid w:val="0081493B"/>
    <w:rsid w:val="0081499C"/>
    <w:rsid w:val="008A000E"/>
    <w:rsid w:val="008B3FE7"/>
    <w:rsid w:val="008C0285"/>
    <w:rsid w:val="008E35D3"/>
    <w:rsid w:val="008F2B8B"/>
    <w:rsid w:val="00902C07"/>
    <w:rsid w:val="00920360"/>
    <w:rsid w:val="00941984"/>
    <w:rsid w:val="009B7022"/>
    <w:rsid w:val="009C728E"/>
    <w:rsid w:val="00A23818"/>
    <w:rsid w:val="00A31C4D"/>
    <w:rsid w:val="00A40684"/>
    <w:rsid w:val="00A711C5"/>
    <w:rsid w:val="00AB73A9"/>
    <w:rsid w:val="00B356C9"/>
    <w:rsid w:val="00BC261B"/>
    <w:rsid w:val="00BD49B4"/>
    <w:rsid w:val="00C26F20"/>
    <w:rsid w:val="00C31B6A"/>
    <w:rsid w:val="00C444F7"/>
    <w:rsid w:val="00C82E9A"/>
    <w:rsid w:val="00C831B3"/>
    <w:rsid w:val="00C8684B"/>
    <w:rsid w:val="00C90C6F"/>
    <w:rsid w:val="00CC1E60"/>
    <w:rsid w:val="00CC5115"/>
    <w:rsid w:val="00CD3F74"/>
    <w:rsid w:val="00D11655"/>
    <w:rsid w:val="00D15EA8"/>
    <w:rsid w:val="00D24168"/>
    <w:rsid w:val="00D57567"/>
    <w:rsid w:val="00DA03CC"/>
    <w:rsid w:val="00DB47F4"/>
    <w:rsid w:val="00DD60C9"/>
    <w:rsid w:val="00DD7BBE"/>
    <w:rsid w:val="00E10FFC"/>
    <w:rsid w:val="00E23FBA"/>
    <w:rsid w:val="00E77A7F"/>
    <w:rsid w:val="00EC5AB7"/>
    <w:rsid w:val="00EE3149"/>
    <w:rsid w:val="00EE42E3"/>
    <w:rsid w:val="00EF7A7C"/>
    <w:rsid w:val="00F550E1"/>
    <w:rsid w:val="00F73F8C"/>
    <w:rsid w:val="00F77F37"/>
    <w:rsid w:val="00F9604F"/>
    <w:rsid w:val="00FA0302"/>
    <w:rsid w:val="00FE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6A"/>
  </w:style>
  <w:style w:type="paragraph" w:styleId="2">
    <w:name w:val="heading 2"/>
    <w:basedOn w:val="a"/>
    <w:link w:val="20"/>
    <w:qFormat/>
    <w:rsid w:val="00D575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575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D5756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D57567"/>
  </w:style>
  <w:style w:type="table" w:styleId="a6">
    <w:name w:val="Table Grid"/>
    <w:basedOn w:val="a1"/>
    <w:uiPriority w:val="59"/>
    <w:rsid w:val="00D5756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qFormat/>
    <w:rsid w:val="00D57567"/>
    <w:pPr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D5756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solistparagraph0">
    <w:name w:val="msolistparagraph"/>
    <w:basedOn w:val="a"/>
    <w:rsid w:val="00D5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D5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rsid w:val="00D575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D5756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76570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6570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6570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6570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65701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765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65701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semiHidden/>
    <w:unhideWhenUsed/>
    <w:rsid w:val="00765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765701"/>
  </w:style>
  <w:style w:type="paragraph" w:styleId="af3">
    <w:name w:val="Normal (Web)"/>
    <w:basedOn w:val="a"/>
    <w:uiPriority w:val="99"/>
    <w:unhideWhenUsed/>
    <w:rsid w:val="00CD3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 Spacing"/>
    <w:uiPriority w:val="1"/>
    <w:qFormat/>
    <w:rsid w:val="001A7E18"/>
    <w:pPr>
      <w:spacing w:after="0" w:line="240" w:lineRule="auto"/>
    </w:pPr>
  </w:style>
  <w:style w:type="paragraph" w:customStyle="1" w:styleId="c4">
    <w:name w:val="c4"/>
    <w:basedOn w:val="a"/>
    <w:rsid w:val="001A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1A7E18"/>
  </w:style>
  <w:style w:type="paragraph" w:customStyle="1" w:styleId="c46">
    <w:name w:val="c46"/>
    <w:basedOn w:val="a"/>
    <w:rsid w:val="001A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A7E18"/>
  </w:style>
  <w:style w:type="paragraph" w:customStyle="1" w:styleId="c42">
    <w:name w:val="c42"/>
    <w:basedOn w:val="a"/>
    <w:rsid w:val="001A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D0F7A-CFE7-4C01-A468-EAABBFB75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7</Pages>
  <Words>2494</Words>
  <Characters>14218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Sinkova</cp:lastModifiedBy>
  <cp:revision>48</cp:revision>
  <cp:lastPrinted>2020-10-14T02:59:00Z</cp:lastPrinted>
  <dcterms:created xsi:type="dcterms:W3CDTF">2015-06-04T13:02:00Z</dcterms:created>
  <dcterms:modified xsi:type="dcterms:W3CDTF">2021-02-21T13:20:00Z</dcterms:modified>
</cp:coreProperties>
</file>